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71D1CE24" w:rsidR="0047408E" w:rsidRPr="004B6F45" w:rsidRDefault="00840CF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bookmarkStart w:id="0" w:name="_GoBack"/>
      <w:bookmarkEnd w:id="0"/>
      <w:r>
        <w:rPr>
          <w:bCs/>
          <w:sz w:val="24"/>
          <w:szCs w:val="24"/>
          <w:lang w:eastAsia="ja-JP"/>
        </w:rPr>
        <w:t>3GPP TSG-RAN WG2 Meeting #107</w:t>
      </w:r>
      <w:r w:rsidR="0047408E" w:rsidRPr="004B6F45">
        <w:rPr>
          <w:bCs/>
          <w:sz w:val="24"/>
          <w:szCs w:val="24"/>
          <w:lang w:eastAsia="ja-JP"/>
        </w:rPr>
        <w:tab/>
      </w:r>
      <w:r w:rsidR="00BD6082">
        <w:rPr>
          <w:bCs/>
          <w:sz w:val="24"/>
          <w:szCs w:val="24"/>
          <w:lang w:eastAsia="ja-JP"/>
        </w:rPr>
        <w:t>R2-</w:t>
      </w:r>
      <w:r w:rsidR="009A06D5" w:rsidRPr="009A06D5">
        <w:rPr>
          <w:bCs/>
          <w:sz w:val="24"/>
          <w:szCs w:val="24"/>
          <w:lang w:eastAsia="ja-JP"/>
        </w:rPr>
        <w:t>1910081</w:t>
      </w:r>
    </w:p>
    <w:p w14:paraId="29CDF947" w14:textId="286F488C" w:rsidR="0047408E" w:rsidRDefault="00840CF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 w:rsidRPr="0065099C">
        <w:rPr>
          <w:bCs/>
          <w:sz w:val="24"/>
          <w:szCs w:val="24"/>
          <w:lang w:eastAsia="ja-JP"/>
        </w:rPr>
        <w:t>Prague, Czech Republic,</w:t>
      </w:r>
      <w:r>
        <w:rPr>
          <w:bCs/>
          <w:sz w:val="24"/>
          <w:szCs w:val="24"/>
          <w:lang w:eastAsia="ja-JP"/>
        </w:rPr>
        <w:t xml:space="preserve"> </w:t>
      </w:r>
      <w:r w:rsidRPr="0065099C">
        <w:rPr>
          <w:bCs/>
          <w:sz w:val="24"/>
          <w:szCs w:val="24"/>
          <w:lang w:eastAsia="ja-JP"/>
        </w:rPr>
        <w:t>26th - 30th August 2019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5C2329BF" w:rsidR="0047408E" w:rsidRPr="009A6513" w:rsidRDefault="00AF4C52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5949DC">
        <w:rPr>
          <w:b/>
          <w:noProof/>
          <w:sz w:val="24"/>
        </w:rPr>
        <w:t>11.13</w:t>
      </w:r>
      <w:r w:rsidR="009A06D5">
        <w:rPr>
          <w:b/>
          <w:noProof/>
          <w:sz w:val="24"/>
        </w:rPr>
        <w:t>.5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366BCC15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8316DA">
        <w:rPr>
          <w:b/>
          <w:noProof/>
          <w:sz w:val="24"/>
        </w:rPr>
        <w:t>MsgB format for 2-step RACH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4651768E" w14:textId="2E744B04" w:rsidR="00EE7B22" w:rsidRDefault="00BF0982" w:rsidP="00EE7B22">
      <w:r>
        <w:t>In RAN2#106 meeting</w:t>
      </w:r>
      <w:r w:rsidR="00F333FA">
        <w:t xml:space="preserve">, </w:t>
      </w:r>
      <w:r w:rsidR="00562823">
        <w:t>a number of</w:t>
      </w:r>
      <w:r w:rsidR="00F333FA">
        <w:t xml:space="preserve"> agreements were </w:t>
      </w:r>
      <w:r w:rsidR="00562823">
        <w:t>made regarding the content</w:t>
      </w:r>
      <w:r w:rsidR="00507259">
        <w:t>s</w:t>
      </w:r>
      <w:r w:rsidR="00562823">
        <w:t xml:space="preserve"> of </w:t>
      </w:r>
      <w:proofErr w:type="spellStart"/>
      <w:r w:rsidR="00562823">
        <w:t>successRAR</w:t>
      </w:r>
      <w:proofErr w:type="spellEnd"/>
      <w:r w:rsidR="00F333FA">
        <w:t xml:space="preserve"> </w:t>
      </w:r>
      <w:r w:rsidR="00562823">
        <w:t>in</w:t>
      </w:r>
      <w:r w:rsidR="00505D92">
        <w:t xml:space="preserve"> </w:t>
      </w:r>
      <w:r w:rsidR="00F333FA">
        <w:t>2-step RACH</w:t>
      </w:r>
      <w:r w:rsidR="001F3B1B">
        <w:t xml:space="preserve"> </w:t>
      </w:r>
      <w:r w:rsidR="001F3B1B">
        <w:fldChar w:fldCharType="begin"/>
      </w:r>
      <w:r w:rsidR="001F3B1B">
        <w:instrText xml:space="preserve"> REF _Ref16686258 \r \h </w:instrText>
      </w:r>
      <w:r w:rsidR="001F3B1B">
        <w:fldChar w:fldCharType="separate"/>
      </w:r>
      <w:r w:rsidR="001F3B1B">
        <w:t>[1]</w:t>
      </w:r>
      <w:r w:rsidR="001F3B1B">
        <w:fldChar w:fldCharType="end"/>
      </w:r>
      <w:r w:rsidR="00EE7B22">
        <w:t>:</w:t>
      </w:r>
    </w:p>
    <w:p w14:paraId="6DFB31ED" w14:textId="77777777" w:rsidR="00535CA8" w:rsidRDefault="00535CA8" w:rsidP="00EE7B2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65D1D" w14:paraId="3376724E" w14:textId="77777777" w:rsidTr="00D65D1D">
        <w:tc>
          <w:tcPr>
            <w:tcW w:w="10456" w:type="dxa"/>
          </w:tcPr>
          <w:p w14:paraId="0D20F26E" w14:textId="77777777" w:rsidR="00D65D1D" w:rsidRPr="00507259" w:rsidRDefault="00D65D1D" w:rsidP="00D65D1D">
            <w:pPr>
              <w:rPr>
                <w:b/>
                <w:i/>
              </w:rPr>
            </w:pPr>
            <w:r w:rsidRPr="00507259">
              <w:rPr>
                <w:b/>
                <w:i/>
              </w:rPr>
              <w:t>Agreements</w:t>
            </w:r>
          </w:p>
          <w:p w14:paraId="2857E9D5" w14:textId="1EE3ACE3" w:rsidR="00D65D1D" w:rsidRPr="00507259" w:rsidRDefault="00D65D1D" w:rsidP="00D65D1D">
            <w:pPr>
              <w:rPr>
                <w:i/>
              </w:rPr>
            </w:pPr>
            <w:r w:rsidRPr="00507259">
              <w:rPr>
                <w:i/>
              </w:rPr>
              <w:t xml:space="preserve">4. For </w:t>
            </w:r>
            <w:proofErr w:type="spellStart"/>
            <w:r w:rsidRPr="00507259">
              <w:rPr>
                <w:i/>
              </w:rPr>
              <w:t>MsgA</w:t>
            </w:r>
            <w:proofErr w:type="spellEnd"/>
            <w:r w:rsidRPr="00507259">
              <w:rPr>
                <w:i/>
              </w:rPr>
              <w:t xml:space="preserve"> with C-RNTI, the UE shall monitor the PDCCH addressed to C-RNTI for success response and </w:t>
            </w:r>
            <w:proofErr w:type="spellStart"/>
            <w:r w:rsidRPr="00507259">
              <w:rPr>
                <w:i/>
              </w:rPr>
              <w:t>msgB</w:t>
            </w:r>
            <w:proofErr w:type="spellEnd"/>
            <w:r w:rsidRPr="00507259">
              <w:rPr>
                <w:i/>
              </w:rPr>
              <w:t xml:space="preserve">-RNTI (e.g. RA-RNTI or new RNTI) </w:t>
            </w:r>
          </w:p>
          <w:p w14:paraId="4FB25802" w14:textId="17BD9772" w:rsidR="00D65D1D" w:rsidRPr="00507259" w:rsidRDefault="00D65D1D" w:rsidP="00D65D1D">
            <w:pPr>
              <w:spacing w:after="0"/>
              <w:rPr>
                <w:i/>
              </w:rPr>
            </w:pPr>
            <w:r w:rsidRPr="00507259">
              <w:rPr>
                <w:i/>
              </w:rPr>
              <w:t>5. Contention resolution:</w:t>
            </w:r>
          </w:p>
          <w:p w14:paraId="07E73772" w14:textId="28741791" w:rsidR="00D65D1D" w:rsidRPr="00507259" w:rsidRDefault="00D65D1D" w:rsidP="00D65D1D">
            <w:pPr>
              <w:spacing w:after="0"/>
              <w:ind w:left="720"/>
              <w:rPr>
                <w:i/>
              </w:rPr>
            </w:pPr>
            <w:r w:rsidRPr="00507259">
              <w:rPr>
                <w:i/>
              </w:rPr>
              <w:t xml:space="preserve">a. If the PDU PDCCH addressed to the C-RNTI (i.e. C-RNTI included in </w:t>
            </w:r>
            <w:proofErr w:type="spellStart"/>
            <w:r w:rsidRPr="00507259">
              <w:rPr>
                <w:i/>
              </w:rPr>
              <w:t>MsgA</w:t>
            </w:r>
            <w:proofErr w:type="spellEnd"/>
            <w:r w:rsidRPr="00507259">
              <w:rPr>
                <w:i/>
              </w:rPr>
              <w:t xml:space="preserve">) containing the 12 bit TA command is received, the UE should consider the contention resolution to be successful and stop the reception of </w:t>
            </w:r>
            <w:proofErr w:type="spellStart"/>
            <w:r w:rsidRPr="00507259">
              <w:rPr>
                <w:i/>
              </w:rPr>
              <w:t>MsgB</w:t>
            </w:r>
            <w:proofErr w:type="spellEnd"/>
            <w:r w:rsidRPr="00507259">
              <w:rPr>
                <w:i/>
              </w:rPr>
              <w:t xml:space="preserve"> or with UL grant if the UE is synchronized already.</w:t>
            </w:r>
          </w:p>
          <w:p w14:paraId="4C46C769" w14:textId="388D3ADA" w:rsidR="00D65D1D" w:rsidRPr="00507259" w:rsidRDefault="00D65D1D" w:rsidP="00D65D1D">
            <w:pPr>
              <w:spacing w:after="0"/>
              <w:ind w:left="720"/>
              <w:rPr>
                <w:i/>
              </w:rPr>
            </w:pPr>
            <w:r w:rsidRPr="00507259">
              <w:rPr>
                <w:i/>
              </w:rPr>
              <w:t xml:space="preserve">b. If the corresponding </w:t>
            </w:r>
            <w:proofErr w:type="spellStart"/>
            <w:r w:rsidRPr="00507259">
              <w:rPr>
                <w:i/>
              </w:rPr>
              <w:t>fallback</w:t>
            </w:r>
            <w:proofErr w:type="spellEnd"/>
            <w:r w:rsidRPr="00507259">
              <w:rPr>
                <w:i/>
              </w:rPr>
              <w:t xml:space="preserve"> RAR is detected, the UE should stop the monitoring of PDCCH addressed to the corresponding C-RNTI for success response and process the </w:t>
            </w:r>
            <w:proofErr w:type="spellStart"/>
            <w:r w:rsidRPr="00507259">
              <w:rPr>
                <w:i/>
              </w:rPr>
              <w:t>fallback</w:t>
            </w:r>
            <w:proofErr w:type="spellEnd"/>
            <w:r w:rsidRPr="00507259">
              <w:rPr>
                <w:i/>
              </w:rPr>
              <w:t xml:space="preserve"> operation accordingly.</w:t>
            </w:r>
          </w:p>
          <w:p w14:paraId="525CED6C" w14:textId="2BEA92E0" w:rsidR="00D65D1D" w:rsidRPr="00507259" w:rsidRDefault="00D65D1D" w:rsidP="00D65D1D">
            <w:pPr>
              <w:spacing w:after="0"/>
              <w:ind w:left="720"/>
              <w:rPr>
                <w:i/>
              </w:rPr>
            </w:pPr>
            <w:r w:rsidRPr="00507259">
              <w:rPr>
                <w:i/>
              </w:rPr>
              <w:t xml:space="preserve">c. If neither corresponding </w:t>
            </w:r>
            <w:proofErr w:type="spellStart"/>
            <w:r w:rsidRPr="00507259">
              <w:rPr>
                <w:i/>
              </w:rPr>
              <w:t>fallback</w:t>
            </w:r>
            <w:proofErr w:type="spellEnd"/>
            <w:r w:rsidRPr="00507259">
              <w:rPr>
                <w:i/>
              </w:rPr>
              <w:t xml:space="preserve"> RAR nor PDCCH addressed C-RNTI is detected within the response window, the UE should consider the </w:t>
            </w:r>
            <w:proofErr w:type="spellStart"/>
            <w:r w:rsidRPr="00507259">
              <w:rPr>
                <w:i/>
              </w:rPr>
              <w:t>msgA</w:t>
            </w:r>
            <w:proofErr w:type="spellEnd"/>
            <w:r w:rsidRPr="00507259">
              <w:rPr>
                <w:i/>
              </w:rPr>
              <w:t xml:space="preserve"> attempt failed and do back off operation based on the </w:t>
            </w:r>
            <w:proofErr w:type="spellStart"/>
            <w:r w:rsidRPr="00507259">
              <w:rPr>
                <w:i/>
              </w:rPr>
              <w:t>backoff</w:t>
            </w:r>
            <w:proofErr w:type="spellEnd"/>
            <w:r w:rsidRPr="00507259">
              <w:rPr>
                <w:i/>
              </w:rPr>
              <w:t xml:space="preserve"> indicator if received in </w:t>
            </w:r>
            <w:proofErr w:type="spellStart"/>
            <w:r w:rsidRPr="00507259">
              <w:rPr>
                <w:i/>
              </w:rPr>
              <w:t>MsgB</w:t>
            </w:r>
            <w:proofErr w:type="spellEnd"/>
            <w:r w:rsidRPr="00507259">
              <w:rPr>
                <w:i/>
              </w:rPr>
              <w:t>.</w:t>
            </w:r>
          </w:p>
          <w:p w14:paraId="520D1FC0" w14:textId="743DE27F" w:rsidR="00D65D1D" w:rsidRPr="00507259" w:rsidRDefault="00D65D1D" w:rsidP="00D65D1D">
            <w:pPr>
              <w:ind w:left="720"/>
              <w:rPr>
                <w:i/>
              </w:rPr>
            </w:pPr>
            <w:r w:rsidRPr="00507259">
              <w:rPr>
                <w:i/>
              </w:rPr>
              <w:t>d. FFS if a new MAC CE with 12bits Timing Advanced Command shall be introduced</w:t>
            </w:r>
          </w:p>
          <w:p w14:paraId="5C87E895" w14:textId="484941C4" w:rsidR="00D65D1D" w:rsidRPr="00507259" w:rsidRDefault="00D65D1D" w:rsidP="00D65D1D">
            <w:pPr>
              <w:rPr>
                <w:i/>
              </w:rPr>
            </w:pPr>
            <w:r w:rsidRPr="00507259">
              <w:rPr>
                <w:i/>
              </w:rPr>
              <w:t xml:space="preserve">6. For CCCH, </w:t>
            </w:r>
            <w:proofErr w:type="spellStart"/>
            <w:r w:rsidRPr="00507259">
              <w:rPr>
                <w:i/>
              </w:rPr>
              <w:t>MsgB</w:t>
            </w:r>
            <w:proofErr w:type="spellEnd"/>
            <w:r w:rsidRPr="00507259">
              <w:rPr>
                <w:i/>
              </w:rPr>
              <w:t xml:space="preserve"> can include the SRB RRC message.  The format should be designed for both with and without RRC message.   </w:t>
            </w:r>
          </w:p>
          <w:p w14:paraId="64F2822E" w14:textId="162235BA" w:rsidR="00D65D1D" w:rsidRPr="00507259" w:rsidRDefault="00D65D1D" w:rsidP="00D65D1D">
            <w:pPr>
              <w:rPr>
                <w:i/>
              </w:rPr>
            </w:pPr>
            <w:r w:rsidRPr="00507259">
              <w:rPr>
                <w:i/>
              </w:rPr>
              <w:t xml:space="preserve">7. For CCCH, for success or </w:t>
            </w:r>
            <w:proofErr w:type="spellStart"/>
            <w:r w:rsidRPr="00507259">
              <w:rPr>
                <w:i/>
              </w:rPr>
              <w:t>fallback</w:t>
            </w:r>
            <w:proofErr w:type="spellEnd"/>
            <w:r w:rsidRPr="00507259">
              <w:rPr>
                <w:i/>
              </w:rPr>
              <w:t xml:space="preserve"> RAR </w:t>
            </w:r>
            <w:proofErr w:type="spellStart"/>
            <w:r w:rsidRPr="00507259">
              <w:rPr>
                <w:i/>
              </w:rPr>
              <w:t>MsgB</w:t>
            </w:r>
            <w:proofErr w:type="spellEnd"/>
            <w:r w:rsidRPr="00507259">
              <w:rPr>
                <w:i/>
              </w:rPr>
              <w:t xml:space="preserve"> can multiplex messages for multiple UEs.  FFS if we can multiplex SRB RRC messages of multiple UEs.  </w:t>
            </w:r>
          </w:p>
          <w:p w14:paraId="467907AF" w14:textId="2E3863E6" w:rsidR="00D65D1D" w:rsidRPr="00507259" w:rsidRDefault="00D65D1D" w:rsidP="00D65D1D">
            <w:pPr>
              <w:spacing w:after="0"/>
              <w:rPr>
                <w:i/>
              </w:rPr>
            </w:pPr>
            <w:r w:rsidRPr="00507259">
              <w:rPr>
                <w:i/>
              </w:rPr>
              <w:t xml:space="preserve">8. Network response to </w:t>
            </w:r>
            <w:proofErr w:type="spellStart"/>
            <w:r w:rsidRPr="00507259">
              <w:rPr>
                <w:i/>
              </w:rPr>
              <w:t>msgA</w:t>
            </w:r>
            <w:proofErr w:type="spellEnd"/>
            <w:r w:rsidRPr="00507259">
              <w:rPr>
                <w:i/>
              </w:rPr>
              <w:t xml:space="preserve"> (i.e. </w:t>
            </w:r>
            <w:proofErr w:type="spellStart"/>
            <w:r w:rsidRPr="00507259">
              <w:rPr>
                <w:i/>
              </w:rPr>
              <w:t>msgB</w:t>
            </w:r>
            <w:proofErr w:type="spellEnd"/>
            <w:r w:rsidRPr="00507259">
              <w:rPr>
                <w:i/>
              </w:rPr>
              <w:t xml:space="preserve">/msg2) can include the following: </w:t>
            </w:r>
          </w:p>
          <w:p w14:paraId="2C28B0C6" w14:textId="4972BF14" w:rsidR="00D65D1D" w:rsidRPr="00507259" w:rsidRDefault="00D65D1D" w:rsidP="00D65D1D">
            <w:pPr>
              <w:spacing w:after="0"/>
              <w:ind w:left="720"/>
              <w:rPr>
                <w:i/>
              </w:rPr>
            </w:pPr>
            <w:r w:rsidRPr="00507259">
              <w:rPr>
                <w:i/>
              </w:rPr>
              <w:t xml:space="preserve">a. </w:t>
            </w:r>
            <w:proofErr w:type="spellStart"/>
            <w:r w:rsidRPr="00507259">
              <w:rPr>
                <w:i/>
              </w:rPr>
              <w:t>SuccessRAR</w:t>
            </w:r>
            <w:proofErr w:type="spellEnd"/>
            <w:r w:rsidRPr="00507259">
              <w:rPr>
                <w:i/>
              </w:rPr>
              <w:t xml:space="preserve"> </w:t>
            </w:r>
          </w:p>
          <w:p w14:paraId="30125A7F" w14:textId="2E8AF951" w:rsidR="00D65D1D" w:rsidRPr="00507259" w:rsidRDefault="00D65D1D" w:rsidP="00D65D1D">
            <w:pPr>
              <w:spacing w:after="0"/>
              <w:ind w:left="720"/>
              <w:rPr>
                <w:i/>
              </w:rPr>
            </w:pPr>
            <w:r w:rsidRPr="00507259">
              <w:rPr>
                <w:i/>
              </w:rPr>
              <w:t xml:space="preserve">b. </w:t>
            </w:r>
            <w:proofErr w:type="spellStart"/>
            <w:r w:rsidRPr="00507259">
              <w:rPr>
                <w:i/>
              </w:rPr>
              <w:t>FallbackRAR</w:t>
            </w:r>
            <w:proofErr w:type="spellEnd"/>
          </w:p>
          <w:p w14:paraId="4B268750" w14:textId="1224A97A" w:rsidR="00D65D1D" w:rsidRPr="00507259" w:rsidRDefault="00D65D1D" w:rsidP="00D65D1D">
            <w:pPr>
              <w:ind w:left="720"/>
              <w:rPr>
                <w:i/>
              </w:rPr>
            </w:pPr>
            <w:r w:rsidRPr="00507259">
              <w:rPr>
                <w:i/>
              </w:rPr>
              <w:t xml:space="preserve">c. </w:t>
            </w:r>
            <w:proofErr w:type="spellStart"/>
            <w:r w:rsidRPr="00507259">
              <w:rPr>
                <w:i/>
              </w:rPr>
              <w:t>Backoff</w:t>
            </w:r>
            <w:proofErr w:type="spellEnd"/>
            <w:r w:rsidRPr="00507259">
              <w:rPr>
                <w:i/>
              </w:rPr>
              <w:t xml:space="preserve"> Indication</w:t>
            </w:r>
          </w:p>
          <w:p w14:paraId="2021E55A" w14:textId="77777777" w:rsidR="00D65D1D" w:rsidRPr="00507259" w:rsidRDefault="00D65D1D" w:rsidP="00D65D1D">
            <w:pPr>
              <w:rPr>
                <w:i/>
              </w:rPr>
            </w:pPr>
            <w:r w:rsidRPr="00507259">
              <w:rPr>
                <w:i/>
              </w:rPr>
              <w:t xml:space="preserve">FFS: format of </w:t>
            </w:r>
            <w:proofErr w:type="spellStart"/>
            <w:r w:rsidRPr="00507259">
              <w:rPr>
                <w:i/>
              </w:rPr>
              <w:t>successRAR</w:t>
            </w:r>
            <w:proofErr w:type="spellEnd"/>
            <w:r w:rsidRPr="00507259">
              <w:rPr>
                <w:i/>
              </w:rPr>
              <w:t xml:space="preserve"> and whether </w:t>
            </w:r>
            <w:proofErr w:type="spellStart"/>
            <w:r w:rsidRPr="00507259">
              <w:rPr>
                <w:i/>
              </w:rPr>
              <w:t>successRAR</w:t>
            </w:r>
            <w:proofErr w:type="spellEnd"/>
            <w:r w:rsidRPr="00507259">
              <w:rPr>
                <w:i/>
              </w:rPr>
              <w:t xml:space="preserve"> is split into more than one message and format of </w:t>
            </w:r>
            <w:proofErr w:type="spellStart"/>
            <w:r w:rsidRPr="00507259">
              <w:rPr>
                <w:i/>
              </w:rPr>
              <w:t>fallbackRAR</w:t>
            </w:r>
            <w:proofErr w:type="spellEnd"/>
            <w:r w:rsidRPr="00507259">
              <w:rPr>
                <w:i/>
              </w:rPr>
              <w:t xml:space="preserve"> and whether legacy msg2 can be reused for </w:t>
            </w:r>
            <w:proofErr w:type="spellStart"/>
            <w:r w:rsidRPr="00507259">
              <w:rPr>
                <w:i/>
              </w:rPr>
              <w:t>fallbackRAR</w:t>
            </w:r>
            <w:proofErr w:type="spellEnd"/>
          </w:p>
          <w:p w14:paraId="4F6866A4" w14:textId="24BDA916" w:rsidR="00D65D1D" w:rsidRPr="00507259" w:rsidRDefault="00D65D1D" w:rsidP="00D65D1D">
            <w:pPr>
              <w:spacing w:after="0"/>
              <w:rPr>
                <w:i/>
              </w:rPr>
            </w:pPr>
            <w:r w:rsidRPr="00507259">
              <w:rPr>
                <w:i/>
              </w:rPr>
              <w:t xml:space="preserve">9. The following fields can be included in the </w:t>
            </w:r>
            <w:proofErr w:type="spellStart"/>
            <w:r w:rsidRPr="00507259">
              <w:rPr>
                <w:i/>
              </w:rPr>
              <w:t>successRAR</w:t>
            </w:r>
            <w:proofErr w:type="spellEnd"/>
            <w:r w:rsidRPr="00507259">
              <w:rPr>
                <w:i/>
              </w:rPr>
              <w:t xml:space="preserve"> when CCCH message is included in </w:t>
            </w:r>
            <w:proofErr w:type="spellStart"/>
            <w:r w:rsidRPr="00507259">
              <w:rPr>
                <w:i/>
              </w:rPr>
              <w:t>msgA</w:t>
            </w:r>
            <w:proofErr w:type="spellEnd"/>
            <w:r w:rsidRPr="00507259">
              <w:rPr>
                <w:i/>
              </w:rPr>
              <w:t>.</w:t>
            </w:r>
          </w:p>
          <w:p w14:paraId="73367D36" w14:textId="66B5E028" w:rsidR="00D65D1D" w:rsidRPr="00507259" w:rsidRDefault="00D65D1D" w:rsidP="00D65D1D">
            <w:pPr>
              <w:spacing w:after="0"/>
              <w:ind w:left="720"/>
              <w:rPr>
                <w:i/>
              </w:rPr>
            </w:pPr>
            <w:r w:rsidRPr="00507259">
              <w:rPr>
                <w:i/>
              </w:rPr>
              <w:t>a. Contention resolution ID</w:t>
            </w:r>
          </w:p>
          <w:p w14:paraId="0C6E8671" w14:textId="4B696111" w:rsidR="00D65D1D" w:rsidRPr="00507259" w:rsidRDefault="00D65D1D" w:rsidP="00D65D1D">
            <w:pPr>
              <w:spacing w:after="0"/>
              <w:ind w:left="720"/>
              <w:rPr>
                <w:i/>
              </w:rPr>
            </w:pPr>
            <w:r w:rsidRPr="00507259">
              <w:rPr>
                <w:i/>
              </w:rPr>
              <w:t>b. C-RNTI</w:t>
            </w:r>
          </w:p>
          <w:p w14:paraId="0728606A" w14:textId="48570028" w:rsidR="00D65D1D" w:rsidRPr="00507259" w:rsidRDefault="00D65D1D" w:rsidP="00D65D1D">
            <w:pPr>
              <w:ind w:left="720"/>
              <w:rPr>
                <w:i/>
              </w:rPr>
            </w:pPr>
            <w:r w:rsidRPr="00507259">
              <w:rPr>
                <w:i/>
              </w:rPr>
              <w:t>c. TA command</w:t>
            </w:r>
          </w:p>
          <w:p w14:paraId="3307814D" w14:textId="472125DA" w:rsidR="00D65D1D" w:rsidRPr="00507259" w:rsidRDefault="00D65D1D" w:rsidP="00D65D1D">
            <w:pPr>
              <w:rPr>
                <w:i/>
              </w:rPr>
            </w:pPr>
            <w:r w:rsidRPr="00507259">
              <w:rPr>
                <w:i/>
              </w:rPr>
              <w:t xml:space="preserve">10. Upon receiving the </w:t>
            </w:r>
            <w:proofErr w:type="spellStart"/>
            <w:r w:rsidRPr="00507259">
              <w:rPr>
                <w:i/>
              </w:rPr>
              <w:t>fallbackRAR</w:t>
            </w:r>
            <w:proofErr w:type="spellEnd"/>
            <w:r w:rsidRPr="00507259">
              <w:rPr>
                <w:i/>
              </w:rPr>
              <w:t>, the UE shall proceed to msg3 step of 4-step RACH procedure</w:t>
            </w:r>
          </w:p>
          <w:p w14:paraId="41F822B1" w14:textId="29700026" w:rsidR="00D65D1D" w:rsidRPr="00507259" w:rsidRDefault="00D65D1D" w:rsidP="00D65D1D">
            <w:pPr>
              <w:spacing w:after="0"/>
              <w:rPr>
                <w:i/>
              </w:rPr>
            </w:pPr>
            <w:r w:rsidRPr="00507259">
              <w:rPr>
                <w:i/>
              </w:rPr>
              <w:t xml:space="preserve">11. </w:t>
            </w:r>
            <w:proofErr w:type="spellStart"/>
            <w:r w:rsidRPr="00507259">
              <w:rPr>
                <w:i/>
              </w:rPr>
              <w:t>FallbackRAR</w:t>
            </w:r>
            <w:proofErr w:type="spellEnd"/>
            <w:r w:rsidRPr="00507259">
              <w:rPr>
                <w:i/>
              </w:rPr>
              <w:t xml:space="preserve"> should contain the following fields</w:t>
            </w:r>
          </w:p>
          <w:p w14:paraId="6757B139" w14:textId="68A25F90" w:rsidR="00D65D1D" w:rsidRPr="00507259" w:rsidRDefault="00D65D1D" w:rsidP="00D65D1D">
            <w:pPr>
              <w:spacing w:after="0"/>
              <w:ind w:left="720"/>
              <w:rPr>
                <w:i/>
              </w:rPr>
            </w:pPr>
            <w:r w:rsidRPr="00507259">
              <w:rPr>
                <w:i/>
              </w:rPr>
              <w:t>a. RAPID</w:t>
            </w:r>
          </w:p>
          <w:p w14:paraId="2A36B824" w14:textId="7DC71CF9" w:rsidR="00D65D1D" w:rsidRPr="00507259" w:rsidRDefault="00D65D1D" w:rsidP="00D65D1D">
            <w:pPr>
              <w:spacing w:after="0"/>
              <w:ind w:left="720"/>
              <w:rPr>
                <w:i/>
              </w:rPr>
            </w:pPr>
            <w:r w:rsidRPr="00507259">
              <w:rPr>
                <w:i/>
              </w:rPr>
              <w:t xml:space="preserve">b. UL grant (to retransmit the </w:t>
            </w:r>
            <w:proofErr w:type="spellStart"/>
            <w:r w:rsidRPr="00507259">
              <w:rPr>
                <w:i/>
              </w:rPr>
              <w:t>msgA</w:t>
            </w:r>
            <w:proofErr w:type="spellEnd"/>
            <w:r w:rsidRPr="00507259">
              <w:rPr>
                <w:i/>
              </w:rPr>
              <w:t xml:space="preserve"> payload).  FFS on restrictions on the grant and UE </w:t>
            </w:r>
            <w:proofErr w:type="spellStart"/>
            <w:r w:rsidRPr="00507259">
              <w:rPr>
                <w:i/>
              </w:rPr>
              <w:t>behavior</w:t>
            </w:r>
            <w:proofErr w:type="spellEnd"/>
            <w:r w:rsidRPr="00507259">
              <w:rPr>
                <w:i/>
              </w:rPr>
              <w:t xml:space="preserve"> if different grant and rebuilding </w:t>
            </w:r>
          </w:p>
          <w:p w14:paraId="10430E27" w14:textId="167411FE" w:rsidR="00D65D1D" w:rsidRPr="00507259" w:rsidRDefault="00D65D1D" w:rsidP="00D65D1D">
            <w:pPr>
              <w:spacing w:after="0"/>
              <w:ind w:left="720"/>
              <w:rPr>
                <w:i/>
              </w:rPr>
            </w:pPr>
            <w:r w:rsidRPr="00507259">
              <w:rPr>
                <w:i/>
              </w:rPr>
              <w:t>c. TC-RNTI</w:t>
            </w:r>
          </w:p>
          <w:p w14:paraId="7782B62C" w14:textId="08D8894B" w:rsidR="00D65D1D" w:rsidRPr="00507259" w:rsidRDefault="00D65D1D" w:rsidP="00D65D1D">
            <w:pPr>
              <w:ind w:left="720"/>
              <w:rPr>
                <w:i/>
              </w:rPr>
            </w:pPr>
            <w:r w:rsidRPr="00507259">
              <w:rPr>
                <w:i/>
              </w:rPr>
              <w:t>d. TA command</w:t>
            </w:r>
          </w:p>
          <w:p w14:paraId="534FB242" w14:textId="3C89C2F6" w:rsidR="00D65D1D" w:rsidRDefault="00D65D1D" w:rsidP="00EE7B22">
            <w:r w:rsidRPr="00507259">
              <w:rPr>
                <w:i/>
              </w:rPr>
              <w:t xml:space="preserve">14. </w:t>
            </w:r>
            <w:proofErr w:type="spellStart"/>
            <w:r w:rsidRPr="00507259">
              <w:rPr>
                <w:i/>
              </w:rPr>
              <w:t>MsgB</w:t>
            </w:r>
            <w:proofErr w:type="spellEnd"/>
            <w:r w:rsidRPr="00507259">
              <w:rPr>
                <w:i/>
              </w:rPr>
              <w:t xml:space="preserve"> containing the </w:t>
            </w:r>
            <w:proofErr w:type="spellStart"/>
            <w:r w:rsidRPr="00507259">
              <w:rPr>
                <w:i/>
              </w:rPr>
              <w:t>succcessRAR</w:t>
            </w:r>
            <w:proofErr w:type="spellEnd"/>
            <w:r w:rsidRPr="00507259">
              <w:rPr>
                <w:i/>
              </w:rPr>
              <w:t xml:space="preserve"> shall not be multiplexed with the legacy 4-step RACH RAR in the same MAC PDU</w:t>
            </w:r>
          </w:p>
        </w:tc>
      </w:tr>
    </w:tbl>
    <w:p w14:paraId="269869C9" w14:textId="77777777" w:rsidR="00D65D1D" w:rsidRDefault="00D65D1D" w:rsidP="00EE7B22"/>
    <w:p w14:paraId="5F2C3AC6" w14:textId="0604126F" w:rsidR="00B73696" w:rsidRDefault="005A05D3" w:rsidP="0030648E">
      <w:r>
        <w:lastRenderedPageBreak/>
        <w:t xml:space="preserve">In this contribution, we </w:t>
      </w:r>
      <w:r w:rsidR="00CD1BAD">
        <w:t>discuss</w:t>
      </w:r>
      <w:r w:rsidR="007D6F72">
        <w:t xml:space="preserve"> </w:t>
      </w:r>
      <w:r w:rsidR="00D65D1D">
        <w:t xml:space="preserve">some options for the </w:t>
      </w:r>
      <w:r w:rsidR="006D7A3A">
        <w:t xml:space="preserve">format </w:t>
      </w:r>
      <w:r w:rsidR="00D65D1D">
        <w:t xml:space="preserve">of </w:t>
      </w:r>
      <w:proofErr w:type="spellStart"/>
      <w:r w:rsidR="00D65D1D">
        <w:t>MsgB</w:t>
      </w:r>
      <w:proofErr w:type="spellEnd"/>
      <w:r w:rsidR="00D65D1D">
        <w:t xml:space="preserve"> </w:t>
      </w:r>
      <w:r w:rsidR="006D7A3A">
        <w:t>in</w:t>
      </w:r>
      <w:r w:rsidR="007D6F72">
        <w:t xml:space="preserve"> 2-step RACH</w:t>
      </w:r>
      <w:r w:rsidR="002D40AC">
        <w:t xml:space="preserve"> and </w:t>
      </w:r>
      <w:r w:rsidR="00D65D1D">
        <w:t>present</w:t>
      </w:r>
      <w:r w:rsidR="002D40AC">
        <w:t xml:space="preserve"> our views for the way forward.</w:t>
      </w:r>
    </w:p>
    <w:p w14:paraId="656FA604" w14:textId="111C4B98" w:rsidR="00D00CE5" w:rsidRPr="00DD56FD" w:rsidRDefault="00291158" w:rsidP="00023430">
      <w:pPr>
        <w:pStyle w:val="Heading1"/>
      </w:pPr>
      <w:r>
        <w:t xml:space="preserve">2 </w:t>
      </w:r>
      <w:r w:rsidR="0030648E">
        <w:t>Discussion</w:t>
      </w:r>
    </w:p>
    <w:p w14:paraId="6C2B5CDA" w14:textId="00A7EA4B" w:rsidR="00010659" w:rsidRDefault="00E94385" w:rsidP="00010659">
      <w:r>
        <w:t xml:space="preserve">In 4-step RACH, </w:t>
      </w:r>
      <w:r w:rsidR="00010659">
        <w:t>Msg2</w:t>
      </w:r>
      <w:r>
        <w:t xml:space="preserve"> </w:t>
      </w:r>
      <w:r w:rsidR="00387FDE">
        <w:t>is addressed with RA-RNTI</w:t>
      </w:r>
      <w:r w:rsidR="00023430">
        <w:t xml:space="preserve"> and may contain </w:t>
      </w:r>
      <w:r w:rsidR="00010659">
        <w:t xml:space="preserve">RA </w:t>
      </w:r>
      <w:r w:rsidR="00023430">
        <w:t>response for multiple UEs</w:t>
      </w:r>
      <w:r w:rsidR="003E307F">
        <w:t xml:space="preserve">. </w:t>
      </w:r>
      <w:r w:rsidR="009A66D5">
        <w:t>T</w:t>
      </w:r>
      <w:r w:rsidR="003E307F">
        <w:t xml:space="preserve">he </w:t>
      </w:r>
      <w:r w:rsidR="00262FDA">
        <w:t xml:space="preserve">format </w:t>
      </w:r>
      <w:r>
        <w:t xml:space="preserve">of </w:t>
      </w:r>
      <w:r w:rsidR="00010659">
        <w:t>the Msg2 MAC PDU</w:t>
      </w:r>
      <w:r>
        <w:t xml:space="preserve"> </w:t>
      </w:r>
      <w:r w:rsidR="00262FDA">
        <w:t xml:space="preserve">has been designed </w:t>
      </w:r>
      <w:r w:rsidR="00023430">
        <w:t xml:space="preserve">with the aim of minimising the number of bits </w:t>
      </w:r>
      <w:r w:rsidR="00670173">
        <w:t xml:space="preserve">required </w:t>
      </w:r>
      <w:r w:rsidR="00023430">
        <w:t xml:space="preserve">while multiplexing responses for </w:t>
      </w:r>
      <w:r w:rsidR="00B06911">
        <w:t>multiple</w:t>
      </w:r>
      <w:r w:rsidR="00023430">
        <w:t xml:space="preserve"> UEs. </w:t>
      </w:r>
      <w:r w:rsidR="00010659">
        <w:t>The</w:t>
      </w:r>
      <w:r w:rsidR="00023430">
        <w:t xml:space="preserve"> MAC PDU</w:t>
      </w:r>
      <w:r w:rsidR="00010659">
        <w:t xml:space="preserve"> is</w:t>
      </w:r>
      <w:r w:rsidR="00023430">
        <w:t xml:space="preserve"> </w:t>
      </w:r>
      <w:r w:rsidR="00670173">
        <w:t>encoded</w:t>
      </w:r>
      <w:r w:rsidR="00010659">
        <w:t xml:space="preserve"> according to</w:t>
      </w:r>
      <w:r w:rsidR="00023430">
        <w:t xml:space="preserve"> 38.321 6.1.5 </w:t>
      </w:r>
      <w:r w:rsidR="00023430" w:rsidRPr="00023430">
        <w:t>(Random Access Response)</w:t>
      </w:r>
      <w:r w:rsidR="0099022E">
        <w:t xml:space="preserve"> and</w:t>
      </w:r>
      <w:r w:rsidR="00010659">
        <w:t xml:space="preserve"> </w:t>
      </w:r>
      <w:r w:rsidR="0099022E">
        <w:t>a</w:t>
      </w:r>
      <w:r w:rsidR="00010659">
        <w:t xml:space="preserve">n example </w:t>
      </w:r>
      <w:r w:rsidR="0099022E">
        <w:t xml:space="preserve">of a </w:t>
      </w:r>
      <w:r w:rsidR="00010659">
        <w:t xml:space="preserve">MAC PDU containing RARs is illustrated in the figure from 38.321 </w:t>
      </w:r>
      <w:r w:rsidR="001D17D4">
        <w:t xml:space="preserve">copied </w:t>
      </w:r>
      <w:r w:rsidR="00010659">
        <w:t>below</w:t>
      </w:r>
      <w:r w:rsidR="001F3B1B">
        <w:t xml:space="preserve"> </w:t>
      </w:r>
      <w:r w:rsidR="001F3B1B">
        <w:fldChar w:fldCharType="begin"/>
      </w:r>
      <w:r w:rsidR="001F3B1B">
        <w:instrText xml:space="preserve"> REF _Ref4414787 \r \h </w:instrText>
      </w:r>
      <w:r w:rsidR="001F3B1B">
        <w:fldChar w:fldCharType="separate"/>
      </w:r>
      <w:r w:rsidR="001F3B1B">
        <w:t>[2]</w:t>
      </w:r>
      <w:r w:rsidR="001F3B1B">
        <w:fldChar w:fldCharType="end"/>
      </w:r>
      <w:r w:rsidR="00010659">
        <w:t>.</w:t>
      </w:r>
    </w:p>
    <w:p w14:paraId="1425F4BA" w14:textId="77777777" w:rsidR="00010659" w:rsidRPr="00B9580D" w:rsidRDefault="00010659" w:rsidP="00010659"/>
    <w:p w14:paraId="7BF0F087" w14:textId="071CF1DE" w:rsidR="006478CB" w:rsidRDefault="006478CB" w:rsidP="006478CB">
      <w:pPr>
        <w:pStyle w:val="TH"/>
      </w:pPr>
      <w:r w:rsidRPr="006478CB">
        <w:rPr>
          <w:noProof/>
          <w:lang w:eastAsia="en-GB"/>
        </w:rPr>
        <w:drawing>
          <wp:inline distT="0" distB="0" distL="0" distR="0" wp14:anchorId="5FA3BCD2" wp14:editId="4BCCB3DD">
            <wp:extent cx="6115050" cy="1314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61A3E" w14:textId="242061A0" w:rsidR="00010659" w:rsidRPr="00B9580D" w:rsidRDefault="006478CB" w:rsidP="006478CB">
      <w:pPr>
        <w:pStyle w:val="Caption"/>
        <w:jc w:val="center"/>
        <w:rPr>
          <w:lang w:eastAsia="ko-KR"/>
        </w:rPr>
      </w:pPr>
      <w:r>
        <w:t xml:space="preserve">Figure </w:t>
      </w:r>
      <w:r w:rsidR="00782859">
        <w:rPr>
          <w:noProof/>
        </w:rPr>
        <w:fldChar w:fldCharType="begin"/>
      </w:r>
      <w:r w:rsidR="00782859">
        <w:rPr>
          <w:noProof/>
        </w:rPr>
        <w:instrText xml:space="preserve"> SEQ Figure \* ARABIC </w:instrText>
      </w:r>
      <w:r w:rsidR="00782859">
        <w:rPr>
          <w:noProof/>
        </w:rPr>
        <w:fldChar w:fldCharType="separate"/>
      </w:r>
      <w:r w:rsidR="001F3B1B">
        <w:rPr>
          <w:noProof/>
        </w:rPr>
        <w:t>1</w:t>
      </w:r>
      <w:r w:rsidR="00782859">
        <w:rPr>
          <w:noProof/>
        </w:rPr>
        <w:fldChar w:fldCharType="end"/>
      </w:r>
      <w:r>
        <w:t xml:space="preserve"> </w:t>
      </w:r>
      <w:r w:rsidRPr="00B9580D">
        <w:rPr>
          <w:lang w:eastAsia="ko-KR"/>
        </w:rPr>
        <w:t>Example of MAC PDU consisting of MAC RARs</w:t>
      </w:r>
    </w:p>
    <w:p w14:paraId="0F2A480F" w14:textId="77777777" w:rsidR="00010659" w:rsidRDefault="00010659" w:rsidP="00480BB2"/>
    <w:p w14:paraId="31078324" w14:textId="4FCD17D8" w:rsidR="009807A8" w:rsidRDefault="00AD39E7" w:rsidP="00480BB2">
      <w:r>
        <w:t>On the other hand</w:t>
      </w:r>
      <w:r w:rsidR="002D1579">
        <w:t>, Msg4</w:t>
      </w:r>
      <w:r w:rsidR="00010659">
        <w:t xml:space="preserve"> is addressed with TC-RNTI that was assigned in RAR and</w:t>
      </w:r>
      <w:r w:rsidR="002D1579">
        <w:t xml:space="preserve"> co</w:t>
      </w:r>
      <w:r w:rsidR="00010659">
        <w:t xml:space="preserve">ntains </w:t>
      </w:r>
      <w:r w:rsidR="008B2EFF">
        <w:t xml:space="preserve">a </w:t>
      </w:r>
      <w:r w:rsidR="00010659">
        <w:t>response for one UE only</w:t>
      </w:r>
      <w:r w:rsidR="002D1579">
        <w:t xml:space="preserve">. Msg4 is encoded with the </w:t>
      </w:r>
      <w:r w:rsidR="002D1579" w:rsidRPr="002D1579">
        <w:t>MAC PDU</w:t>
      </w:r>
      <w:r w:rsidR="002D1579">
        <w:t xml:space="preserve"> format </w:t>
      </w:r>
      <w:r w:rsidR="00316547">
        <w:t xml:space="preserve">defined </w:t>
      </w:r>
      <w:r w:rsidR="002D1579">
        <w:t>in 38.321 6.1.2</w:t>
      </w:r>
      <w:r w:rsidR="002D1579" w:rsidRPr="002D1579">
        <w:t xml:space="preserve"> (DL-SCH and UL-SCH except transparent MAC and Random Access Response)</w:t>
      </w:r>
      <w:r w:rsidR="002D1579">
        <w:t>, using the LCI</w:t>
      </w:r>
      <w:r w:rsidR="00010659">
        <w:t xml:space="preserve">D and L fields in the </w:t>
      </w:r>
      <w:proofErr w:type="spellStart"/>
      <w:r w:rsidR="00010659">
        <w:t>subheader</w:t>
      </w:r>
      <w:proofErr w:type="spellEnd"/>
      <w:r w:rsidR="00010659">
        <w:t xml:space="preserve">, as illustrated in the figure from 38.321 </w:t>
      </w:r>
      <w:r w:rsidR="00F565EE">
        <w:t xml:space="preserve">copied </w:t>
      </w:r>
      <w:r w:rsidR="00010659">
        <w:t>below</w:t>
      </w:r>
      <w:r w:rsidR="001F3B1B">
        <w:t xml:space="preserve"> </w:t>
      </w:r>
      <w:r w:rsidR="001F3B1B">
        <w:fldChar w:fldCharType="begin"/>
      </w:r>
      <w:r w:rsidR="001F3B1B">
        <w:instrText xml:space="preserve"> REF _Ref4414787 \r \h </w:instrText>
      </w:r>
      <w:r w:rsidR="001F3B1B">
        <w:fldChar w:fldCharType="separate"/>
      </w:r>
      <w:r w:rsidR="001F3B1B">
        <w:t>[2]</w:t>
      </w:r>
      <w:r w:rsidR="001F3B1B">
        <w:fldChar w:fldCharType="end"/>
      </w:r>
      <w:r w:rsidR="00010659">
        <w:t>.</w:t>
      </w:r>
    </w:p>
    <w:p w14:paraId="178B587C" w14:textId="77777777" w:rsidR="00010659" w:rsidRPr="00B9580D" w:rsidRDefault="00010659" w:rsidP="00010659">
      <w:pPr>
        <w:rPr>
          <w:lang w:eastAsia="ko-KR"/>
        </w:rPr>
      </w:pPr>
    </w:p>
    <w:p w14:paraId="5CEFDD05" w14:textId="77777777" w:rsidR="006478CB" w:rsidRDefault="006478CB" w:rsidP="006478CB">
      <w:pPr>
        <w:pStyle w:val="TH"/>
      </w:pPr>
      <w:r w:rsidRPr="006478CB">
        <w:rPr>
          <w:noProof/>
          <w:lang w:eastAsia="en-GB"/>
        </w:rPr>
        <w:drawing>
          <wp:inline distT="0" distB="0" distL="0" distR="0" wp14:anchorId="5FEB2218" wp14:editId="4CDF989E">
            <wp:extent cx="6124575" cy="15049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E48D7" w14:textId="0EB3AE70" w:rsidR="00010659" w:rsidRPr="00B9580D" w:rsidRDefault="006478CB" w:rsidP="006478CB">
      <w:pPr>
        <w:pStyle w:val="Caption"/>
        <w:jc w:val="center"/>
        <w:rPr>
          <w:lang w:eastAsia="ko-KR"/>
        </w:rPr>
      </w:pPr>
      <w:r>
        <w:t xml:space="preserve">Figure </w:t>
      </w:r>
      <w:r w:rsidR="00782859">
        <w:rPr>
          <w:noProof/>
        </w:rPr>
        <w:fldChar w:fldCharType="begin"/>
      </w:r>
      <w:r w:rsidR="00782859">
        <w:rPr>
          <w:noProof/>
        </w:rPr>
        <w:instrText xml:space="preserve"> SEQ Figure \* ARABIC </w:instrText>
      </w:r>
      <w:r w:rsidR="00782859">
        <w:rPr>
          <w:noProof/>
        </w:rPr>
        <w:fldChar w:fldCharType="separate"/>
      </w:r>
      <w:r w:rsidR="001F3B1B">
        <w:rPr>
          <w:noProof/>
        </w:rPr>
        <w:t>2</w:t>
      </w:r>
      <w:r w:rsidR="00782859">
        <w:rPr>
          <w:noProof/>
        </w:rPr>
        <w:fldChar w:fldCharType="end"/>
      </w:r>
      <w:r>
        <w:t xml:space="preserve"> </w:t>
      </w:r>
      <w:r w:rsidRPr="00B9580D">
        <w:rPr>
          <w:lang w:eastAsia="ko-KR"/>
        </w:rPr>
        <w:t>Example of a DL MAC PDU</w:t>
      </w:r>
    </w:p>
    <w:p w14:paraId="1E37B204" w14:textId="77777777" w:rsidR="006478CB" w:rsidRDefault="006478CB" w:rsidP="00480BB2"/>
    <w:p w14:paraId="4151BEB6" w14:textId="4E032C78" w:rsidR="00DC41A9" w:rsidRPr="00DC41A9" w:rsidRDefault="00DC41A9" w:rsidP="00480BB2">
      <w:pPr>
        <w:rPr>
          <w:b/>
        </w:rPr>
      </w:pPr>
      <w:r w:rsidRPr="00DC41A9">
        <w:rPr>
          <w:b/>
        </w:rPr>
        <w:t>Observation 1: In 4-step RACH, if response messages can be multiplexed for multiple UEs, a cond</w:t>
      </w:r>
      <w:r>
        <w:rPr>
          <w:b/>
        </w:rPr>
        <w:t>ensed RAR format (in 38.321 6.1.5) is used;</w:t>
      </w:r>
      <w:r w:rsidRPr="00DC41A9">
        <w:rPr>
          <w:b/>
        </w:rPr>
        <w:t xml:space="preserve"> if the response messages cannot be multiplexed</w:t>
      </w:r>
      <w:r>
        <w:rPr>
          <w:b/>
        </w:rPr>
        <w:t>,</w:t>
      </w:r>
      <w:r w:rsidRPr="00DC41A9">
        <w:rPr>
          <w:b/>
        </w:rPr>
        <w:t xml:space="preserve"> DL-SCH MAC PDU format (</w:t>
      </w:r>
      <w:r>
        <w:rPr>
          <w:b/>
        </w:rPr>
        <w:t>in 38.321 6.1.2</w:t>
      </w:r>
      <w:r w:rsidRPr="00DC41A9">
        <w:rPr>
          <w:b/>
        </w:rPr>
        <w:t>) is used.</w:t>
      </w:r>
    </w:p>
    <w:p w14:paraId="2583E724" w14:textId="1147C9D4" w:rsidR="00023430" w:rsidRDefault="00726EFB" w:rsidP="00480BB2">
      <w:r>
        <w:t>For the 2-step RACH</w:t>
      </w:r>
      <w:r w:rsidR="00023430">
        <w:t>, two cases can be identified</w:t>
      </w:r>
      <w:r w:rsidR="00F3227C">
        <w:t xml:space="preserve"> which may impact the </w:t>
      </w:r>
      <w:proofErr w:type="spellStart"/>
      <w:r w:rsidR="00F3227C">
        <w:t>MsgB</w:t>
      </w:r>
      <w:proofErr w:type="spellEnd"/>
      <w:r w:rsidR="00F3227C">
        <w:t xml:space="preserve"> format</w:t>
      </w:r>
      <w:r w:rsidR="00023430">
        <w:t>:</w:t>
      </w:r>
    </w:p>
    <w:p w14:paraId="50470DAB" w14:textId="0DE466FE" w:rsidR="00023430" w:rsidRDefault="00023430" w:rsidP="00023430">
      <w:pPr>
        <w:pStyle w:val="ListParagraph"/>
        <w:numPr>
          <w:ilvl w:val="0"/>
          <w:numId w:val="6"/>
        </w:numPr>
      </w:pPr>
      <w:r>
        <w:t xml:space="preserve">PDCCH of </w:t>
      </w:r>
      <w:proofErr w:type="spellStart"/>
      <w:r>
        <w:t>MsgB</w:t>
      </w:r>
      <w:proofErr w:type="spellEnd"/>
      <w:r>
        <w:t xml:space="preserve"> is addressed with C-RNTI</w:t>
      </w:r>
      <w:r w:rsidR="00010659">
        <w:t xml:space="preserve">, </w:t>
      </w:r>
      <w:r w:rsidR="00726EFB">
        <w:t xml:space="preserve">and </w:t>
      </w:r>
      <w:proofErr w:type="spellStart"/>
      <w:r w:rsidR="00726EFB">
        <w:t>MsgB</w:t>
      </w:r>
      <w:proofErr w:type="spellEnd"/>
      <w:r w:rsidR="00726EFB">
        <w:t xml:space="preserve"> is </w:t>
      </w:r>
      <w:r w:rsidR="00010659">
        <w:t>for a single UE</w:t>
      </w:r>
    </w:p>
    <w:p w14:paraId="10BD8B15" w14:textId="0E4FD713" w:rsidR="00023430" w:rsidRDefault="00023430" w:rsidP="00023430">
      <w:pPr>
        <w:pStyle w:val="ListParagraph"/>
        <w:numPr>
          <w:ilvl w:val="0"/>
          <w:numId w:val="6"/>
        </w:numPr>
      </w:pPr>
      <w:r>
        <w:t xml:space="preserve">PDCCH of </w:t>
      </w:r>
      <w:proofErr w:type="spellStart"/>
      <w:r>
        <w:t>MsgB</w:t>
      </w:r>
      <w:proofErr w:type="spellEnd"/>
      <w:r>
        <w:t xml:space="preserve"> is addressed with </w:t>
      </w:r>
      <w:proofErr w:type="spellStart"/>
      <w:r>
        <w:t>MsgB</w:t>
      </w:r>
      <w:proofErr w:type="spellEnd"/>
      <w:r>
        <w:t>-RNTI (e.g. RA-RNTI)</w:t>
      </w:r>
      <w:r w:rsidR="00010659">
        <w:t xml:space="preserve">, </w:t>
      </w:r>
      <w:r w:rsidR="00726EFB">
        <w:t xml:space="preserve">and </w:t>
      </w:r>
      <w:proofErr w:type="spellStart"/>
      <w:r w:rsidR="00726EFB">
        <w:t>MsgB</w:t>
      </w:r>
      <w:proofErr w:type="spellEnd"/>
      <w:r w:rsidR="00726EFB">
        <w:t xml:space="preserve"> can be </w:t>
      </w:r>
      <w:r w:rsidR="00010659">
        <w:t>for multiple UEs</w:t>
      </w:r>
    </w:p>
    <w:p w14:paraId="27FA9B3E" w14:textId="0A1685BD" w:rsidR="00726EFB" w:rsidRDefault="00726EFB" w:rsidP="00726EFB"/>
    <w:p w14:paraId="3C168159" w14:textId="34BB69D2" w:rsidR="002D1579" w:rsidRPr="00AD39E7" w:rsidRDefault="00726EFB" w:rsidP="00726EFB">
      <w:pPr>
        <w:pStyle w:val="Heading2"/>
      </w:pPr>
      <w:r>
        <w:t xml:space="preserve">2.1 </w:t>
      </w:r>
      <w:r w:rsidR="00AD39E7" w:rsidRPr="00AD39E7">
        <w:t xml:space="preserve">Case 1: </w:t>
      </w:r>
      <w:proofErr w:type="spellStart"/>
      <w:r w:rsidR="00AD39E7" w:rsidRPr="00AD39E7">
        <w:t>MsgB</w:t>
      </w:r>
      <w:proofErr w:type="spellEnd"/>
      <w:r w:rsidR="00AD39E7" w:rsidRPr="00AD39E7">
        <w:t xml:space="preserve"> </w:t>
      </w:r>
      <w:r w:rsidR="00023430">
        <w:t>addressed with C-RNTI</w:t>
      </w:r>
    </w:p>
    <w:p w14:paraId="2DDB2D66" w14:textId="5DFE9D71" w:rsidR="00F24034" w:rsidRDefault="00023430" w:rsidP="00480BB2">
      <w:r>
        <w:t>I</w:t>
      </w:r>
      <w:r w:rsidR="00835975">
        <w:t xml:space="preserve">f the </w:t>
      </w:r>
      <w:r w:rsidR="00AD39E7">
        <w:t xml:space="preserve">C-RNTI </w:t>
      </w:r>
      <w:r>
        <w:t>is</w:t>
      </w:r>
      <w:r w:rsidR="00AD39E7">
        <w:t xml:space="preserve"> included in </w:t>
      </w:r>
      <w:proofErr w:type="spellStart"/>
      <w:r w:rsidR="00AD39E7">
        <w:t>MsgA</w:t>
      </w:r>
      <w:proofErr w:type="spellEnd"/>
      <w:r w:rsidR="00AD39E7">
        <w:t xml:space="preserve">, </w:t>
      </w:r>
      <w:r w:rsidR="00835975">
        <w:t xml:space="preserve">PDCCH </w:t>
      </w:r>
      <w:r w:rsidR="00AD39E7">
        <w:t>for the response</w:t>
      </w:r>
      <w:r>
        <w:t xml:space="preserve"> message</w:t>
      </w:r>
      <w:r w:rsidR="00AD39E7">
        <w:t xml:space="preserve"> </w:t>
      </w:r>
      <w:r w:rsidR="00835975">
        <w:t xml:space="preserve">is addressed </w:t>
      </w:r>
      <w:r w:rsidR="00AA69A8">
        <w:t>with</w:t>
      </w:r>
      <w:r w:rsidR="00835975">
        <w:t xml:space="preserve"> C-RNTI, </w:t>
      </w:r>
      <w:r w:rsidR="00AD39E7">
        <w:t xml:space="preserve">and </w:t>
      </w:r>
      <w:r w:rsidR="00835975">
        <w:t xml:space="preserve">it </w:t>
      </w:r>
      <w:r w:rsidR="00AD39E7">
        <w:t xml:space="preserve">can </w:t>
      </w:r>
      <w:r w:rsidR="00835975">
        <w:t>only include respo</w:t>
      </w:r>
      <w:r w:rsidR="00E35E72">
        <w:t xml:space="preserve">nse for one UE. In this case, the </w:t>
      </w:r>
      <w:r w:rsidR="00835975">
        <w:t xml:space="preserve">DL-SCH format </w:t>
      </w:r>
      <w:r w:rsidR="000D12EC">
        <w:t>with</w:t>
      </w:r>
      <w:r w:rsidR="00835975">
        <w:t xml:space="preserve"> LCID and L fields defined in 38.321 6.1.2 </w:t>
      </w:r>
      <w:r w:rsidR="00010659">
        <w:t>can be used</w:t>
      </w:r>
      <w:r w:rsidR="00835975">
        <w:t>. This allows the network to</w:t>
      </w:r>
      <w:r w:rsidR="00966CDA">
        <w:t xml:space="preserve"> optionally</w:t>
      </w:r>
      <w:r w:rsidR="00835975">
        <w:t xml:space="preserve"> include </w:t>
      </w:r>
      <w:proofErr w:type="spellStart"/>
      <w:r w:rsidR="00835975">
        <w:t>subPDUs</w:t>
      </w:r>
      <w:proofErr w:type="spellEnd"/>
      <w:r w:rsidR="00835975">
        <w:t xml:space="preserve"> </w:t>
      </w:r>
      <w:r w:rsidR="00301108">
        <w:t>containing</w:t>
      </w:r>
      <w:r w:rsidR="00835975">
        <w:t xml:space="preserve"> MAC CEs</w:t>
      </w:r>
      <w:r w:rsidR="00966CDA">
        <w:t>, SRB messages,</w:t>
      </w:r>
      <w:r w:rsidR="00835975">
        <w:t xml:space="preserve"> or DL data </w:t>
      </w:r>
      <w:r w:rsidR="00966CDA">
        <w:t>in</w:t>
      </w:r>
      <w:r w:rsidR="00835975">
        <w:t xml:space="preserve"> the MAC PDU.</w:t>
      </w:r>
      <w:r w:rsidR="00DE52BA">
        <w:t xml:space="preserve"> A UE in connected mode with C-RNTI </w:t>
      </w:r>
      <w:r w:rsidR="00E94385">
        <w:t xml:space="preserve">assigned </w:t>
      </w:r>
      <w:r w:rsidR="00DE52BA">
        <w:t xml:space="preserve">already </w:t>
      </w:r>
      <w:r w:rsidR="00AD39E7">
        <w:t>monitors</w:t>
      </w:r>
      <w:r w:rsidR="00DE52BA">
        <w:t xml:space="preserve"> PDCCH </w:t>
      </w:r>
      <w:r w:rsidR="00AD39E7">
        <w:t>for</w:t>
      </w:r>
      <w:r w:rsidR="00DE52BA">
        <w:t xml:space="preserve"> C-RNTI</w:t>
      </w:r>
      <w:r w:rsidR="00966CDA">
        <w:t>,</w:t>
      </w:r>
      <w:r w:rsidR="00DE52BA">
        <w:t xml:space="preserve"> and the DL MAC PDU </w:t>
      </w:r>
      <w:r w:rsidR="00AD39E7">
        <w:t>will</w:t>
      </w:r>
      <w:r w:rsidR="00DE52BA">
        <w:t xml:space="preserve"> be encoded </w:t>
      </w:r>
      <w:r w:rsidR="00AD39E7">
        <w:t xml:space="preserve">using the </w:t>
      </w:r>
      <w:r w:rsidR="00DE52BA">
        <w:t xml:space="preserve">format in 38.321 6.1.2. </w:t>
      </w:r>
      <w:r w:rsidR="00010659">
        <w:t>There is no need</w:t>
      </w:r>
      <w:r w:rsidR="00DE52BA">
        <w:t xml:space="preserve"> to define and support a new </w:t>
      </w:r>
      <w:r w:rsidR="00AD39E7">
        <w:t xml:space="preserve">DL </w:t>
      </w:r>
      <w:r w:rsidR="00DE52BA">
        <w:t xml:space="preserve">MAC PDU format </w:t>
      </w:r>
      <w:r w:rsidR="00966CDA">
        <w:t>for a</w:t>
      </w:r>
      <w:r w:rsidR="00AD39E7">
        <w:t xml:space="preserve"> UE</w:t>
      </w:r>
      <w:r w:rsidR="00B41E31">
        <w:t xml:space="preserve"> </w:t>
      </w:r>
      <w:r w:rsidR="00AD39E7">
        <w:t>monitoring</w:t>
      </w:r>
      <w:r w:rsidR="00DE52BA">
        <w:t xml:space="preserve"> </w:t>
      </w:r>
      <w:r w:rsidR="00B41E31">
        <w:t xml:space="preserve">the </w:t>
      </w:r>
      <w:r w:rsidR="00E94385">
        <w:t>C-RNTI</w:t>
      </w:r>
      <w:r w:rsidR="00DE52BA">
        <w:t>.</w:t>
      </w:r>
    </w:p>
    <w:p w14:paraId="4AF4DE57" w14:textId="40300FC4" w:rsidR="00262FDA" w:rsidRPr="00262FDA" w:rsidRDefault="00FA7ADE" w:rsidP="00480BB2">
      <w:pPr>
        <w:rPr>
          <w:b/>
        </w:rPr>
      </w:pPr>
      <w:r>
        <w:rPr>
          <w:b/>
        </w:rPr>
        <w:lastRenderedPageBreak/>
        <w:t>Proposal</w:t>
      </w:r>
      <w:r w:rsidR="00290D5C">
        <w:rPr>
          <w:b/>
        </w:rPr>
        <w:t xml:space="preserve"> 1</w:t>
      </w:r>
      <w:r>
        <w:rPr>
          <w:b/>
        </w:rPr>
        <w:t xml:space="preserve">: </w:t>
      </w:r>
      <w:r w:rsidR="00DC41A9">
        <w:rPr>
          <w:b/>
        </w:rPr>
        <w:t>In 2-step RACH, w</w:t>
      </w:r>
      <w:r>
        <w:rPr>
          <w:b/>
        </w:rPr>
        <w:t>hen</w:t>
      </w:r>
      <w:r w:rsidR="00262FDA" w:rsidRPr="00262FDA">
        <w:rPr>
          <w:b/>
        </w:rPr>
        <w:t xml:space="preserve"> PDCCH is addressed </w:t>
      </w:r>
      <w:r w:rsidR="000D12EC">
        <w:rPr>
          <w:b/>
        </w:rPr>
        <w:t>with</w:t>
      </w:r>
      <w:r w:rsidR="00262FDA" w:rsidRPr="00262FDA">
        <w:rPr>
          <w:b/>
        </w:rPr>
        <w:t xml:space="preserve"> C-RNTI, DL </w:t>
      </w:r>
      <w:r w:rsidR="00AD39E7">
        <w:rPr>
          <w:b/>
        </w:rPr>
        <w:t xml:space="preserve">MAC PDU </w:t>
      </w:r>
      <w:r w:rsidR="00381309">
        <w:rPr>
          <w:b/>
        </w:rPr>
        <w:t xml:space="preserve">for </w:t>
      </w:r>
      <w:proofErr w:type="spellStart"/>
      <w:r w:rsidR="00381309">
        <w:rPr>
          <w:b/>
        </w:rPr>
        <w:t>MsgA</w:t>
      </w:r>
      <w:proofErr w:type="spellEnd"/>
      <w:r w:rsidR="00381309">
        <w:rPr>
          <w:b/>
        </w:rPr>
        <w:t xml:space="preserve"> response </w:t>
      </w:r>
      <w:r w:rsidR="00AD39E7">
        <w:rPr>
          <w:b/>
        </w:rPr>
        <w:t>is encoded using the DL</w:t>
      </w:r>
      <w:r w:rsidR="00DC41A9">
        <w:rPr>
          <w:b/>
        </w:rPr>
        <w:t>-SCH</w:t>
      </w:r>
      <w:r w:rsidR="00AD39E7">
        <w:rPr>
          <w:b/>
        </w:rPr>
        <w:t xml:space="preserve"> MAC PDU </w:t>
      </w:r>
      <w:r w:rsidR="00262FDA" w:rsidRPr="00262FDA">
        <w:rPr>
          <w:b/>
        </w:rPr>
        <w:t>format defined in 38.321 6.1.2.</w:t>
      </w:r>
    </w:p>
    <w:p w14:paraId="7122F780" w14:textId="027A258F" w:rsidR="00FD4E59" w:rsidRPr="00FD4E59" w:rsidRDefault="00FD4E59" w:rsidP="00262FDA">
      <w:r w:rsidRPr="00FD4E59">
        <w:t>Acc</w:t>
      </w:r>
      <w:r>
        <w:t xml:space="preserve">ording to </w:t>
      </w:r>
      <w:r w:rsidR="005B579F">
        <w:t xml:space="preserve">the </w:t>
      </w:r>
      <w:r>
        <w:t xml:space="preserve">agreement </w:t>
      </w:r>
      <w:r w:rsidR="00010659">
        <w:t xml:space="preserve">in RAN2#106 </w:t>
      </w:r>
      <w:r>
        <w:t>quoted above, for the C-RNTI case and when the UE is not UL synchronised, contention resolution is completed when the UE receives a 12 bit TA command. As the DL MAC PDU will be in DL-SCH format in 38.321 6.1.2, a new MAC CE can be defined that carries the 12 bit TA command. It can be fixed size</w:t>
      </w:r>
      <w:r w:rsidR="007B3185">
        <w:t>d</w:t>
      </w:r>
      <w:r>
        <w:t xml:space="preserve">, and </w:t>
      </w:r>
      <w:r w:rsidR="007F5870">
        <w:t xml:space="preserve">can </w:t>
      </w:r>
      <w:r w:rsidR="00381309">
        <w:t>be assigned with</w:t>
      </w:r>
      <w:r w:rsidR="007B3185">
        <w:t xml:space="preserve"> </w:t>
      </w:r>
      <w:r>
        <w:t xml:space="preserve">one of the </w:t>
      </w:r>
      <w:r w:rsidR="00D2150C">
        <w:t>reserved</w:t>
      </w:r>
      <w:r>
        <w:t xml:space="preserve"> LCIDs</w:t>
      </w:r>
      <w:r w:rsidR="003A2EE0">
        <w:t xml:space="preserve"> from Rel-15</w:t>
      </w:r>
      <w:r>
        <w:t>.</w:t>
      </w:r>
    </w:p>
    <w:p w14:paraId="5D338C40" w14:textId="74DCE183" w:rsidR="00262FDA" w:rsidRDefault="00262FDA" w:rsidP="00262FDA">
      <w:pPr>
        <w:rPr>
          <w:b/>
        </w:rPr>
      </w:pPr>
      <w:r>
        <w:rPr>
          <w:b/>
        </w:rPr>
        <w:t>Proposal</w:t>
      </w:r>
      <w:r w:rsidR="00290D5C">
        <w:rPr>
          <w:b/>
        </w:rPr>
        <w:t xml:space="preserve"> 2</w:t>
      </w:r>
      <w:r w:rsidR="00DC41A9">
        <w:rPr>
          <w:b/>
        </w:rPr>
        <w:t>: In 2-step RACH, f</w:t>
      </w:r>
      <w:r>
        <w:rPr>
          <w:b/>
        </w:rPr>
        <w:t xml:space="preserve">or </w:t>
      </w:r>
      <w:r w:rsidR="000D12EC">
        <w:rPr>
          <w:b/>
        </w:rPr>
        <w:t xml:space="preserve">the </w:t>
      </w:r>
      <w:r>
        <w:rPr>
          <w:b/>
        </w:rPr>
        <w:t xml:space="preserve">C-RNTI case when </w:t>
      </w:r>
      <w:r w:rsidR="00D708AA">
        <w:rPr>
          <w:b/>
        </w:rPr>
        <w:t xml:space="preserve">the </w:t>
      </w:r>
      <w:r>
        <w:rPr>
          <w:b/>
        </w:rPr>
        <w:t>UE is not UL synchronised, a</w:t>
      </w:r>
      <w:r w:rsidRPr="00F16521">
        <w:rPr>
          <w:b/>
        </w:rPr>
        <w:t xml:space="preserve"> new </w:t>
      </w:r>
      <w:r w:rsidR="001C003F">
        <w:rPr>
          <w:b/>
        </w:rPr>
        <w:t>fixed sized</w:t>
      </w:r>
      <w:r>
        <w:rPr>
          <w:b/>
        </w:rPr>
        <w:t xml:space="preserve"> </w:t>
      </w:r>
      <w:r w:rsidRPr="00F16521">
        <w:rPr>
          <w:b/>
        </w:rPr>
        <w:t xml:space="preserve">MAC CE is introduced that </w:t>
      </w:r>
      <w:r w:rsidR="001D2D75">
        <w:rPr>
          <w:b/>
        </w:rPr>
        <w:t>contains</w:t>
      </w:r>
      <w:r w:rsidR="00AC6292">
        <w:rPr>
          <w:b/>
        </w:rPr>
        <w:t xml:space="preserve"> </w:t>
      </w:r>
      <w:r w:rsidR="0004422D">
        <w:rPr>
          <w:b/>
        </w:rPr>
        <w:t xml:space="preserve">a </w:t>
      </w:r>
      <w:r w:rsidRPr="00F16521">
        <w:rPr>
          <w:b/>
        </w:rPr>
        <w:t>12-bit Timing Advance Command.</w:t>
      </w:r>
    </w:p>
    <w:p w14:paraId="39FF7DFF" w14:textId="77777777" w:rsidR="00010659" w:rsidRDefault="00010659" w:rsidP="00262FDA">
      <w:pPr>
        <w:rPr>
          <w:color w:val="FF0000"/>
        </w:rPr>
      </w:pPr>
    </w:p>
    <w:p w14:paraId="6C68E685" w14:textId="196CB1A1" w:rsidR="00AD39E7" w:rsidRPr="00AD39E7" w:rsidRDefault="00726EFB" w:rsidP="00726EFB">
      <w:pPr>
        <w:pStyle w:val="Heading2"/>
      </w:pPr>
      <w:r>
        <w:t xml:space="preserve">2.2 </w:t>
      </w:r>
      <w:r w:rsidR="00AD39E7" w:rsidRPr="00AD39E7">
        <w:t xml:space="preserve">Case 2: </w:t>
      </w:r>
      <w:proofErr w:type="spellStart"/>
      <w:r w:rsidR="00AD39E7" w:rsidRPr="00AD39E7">
        <w:t>MsgB</w:t>
      </w:r>
      <w:proofErr w:type="spellEnd"/>
      <w:r w:rsidR="00AD39E7" w:rsidRPr="00AD39E7">
        <w:t xml:space="preserve"> </w:t>
      </w:r>
      <w:r w:rsidR="00023430">
        <w:t xml:space="preserve">addressed with </w:t>
      </w:r>
      <w:proofErr w:type="spellStart"/>
      <w:r w:rsidR="00023430">
        <w:t>MsgB</w:t>
      </w:r>
      <w:proofErr w:type="spellEnd"/>
      <w:r w:rsidR="00023430">
        <w:t>-RNTI (e.g. RA-RNTI)</w:t>
      </w:r>
    </w:p>
    <w:p w14:paraId="55838BCB" w14:textId="77777777" w:rsidR="00010659" w:rsidRDefault="00010659" w:rsidP="00AD39E7">
      <w:proofErr w:type="spellStart"/>
      <w:r>
        <w:t>MsgB</w:t>
      </w:r>
      <w:proofErr w:type="spellEnd"/>
      <w:r>
        <w:t xml:space="preserve"> can be addressed with </w:t>
      </w:r>
      <w:proofErr w:type="spellStart"/>
      <w:r>
        <w:t>MsgB</w:t>
      </w:r>
      <w:proofErr w:type="spellEnd"/>
      <w:r>
        <w:t>-RNTI (instead of C-RNTI) in the following cases</w:t>
      </w:r>
      <w:r w:rsidR="00AD39E7">
        <w:t xml:space="preserve">: </w:t>
      </w:r>
    </w:p>
    <w:p w14:paraId="34AADF71" w14:textId="22F92B2C" w:rsidR="00010659" w:rsidRDefault="00010659" w:rsidP="00010659">
      <w:pPr>
        <w:pStyle w:val="ListParagraph"/>
        <w:numPr>
          <w:ilvl w:val="0"/>
          <w:numId w:val="8"/>
        </w:numPr>
      </w:pPr>
      <w:proofErr w:type="spellStart"/>
      <w:r>
        <w:t>MsgB</w:t>
      </w:r>
      <w:proofErr w:type="spellEnd"/>
      <w:r>
        <w:t xml:space="preserve"> </w:t>
      </w:r>
      <w:r w:rsidR="0061036D">
        <w:t xml:space="preserve">contains </w:t>
      </w:r>
      <w:proofErr w:type="spellStart"/>
      <w:r w:rsidR="0061036D">
        <w:t>B</w:t>
      </w:r>
      <w:r>
        <w:t>ackoff</w:t>
      </w:r>
      <w:proofErr w:type="spellEnd"/>
      <w:r>
        <w:t xml:space="preserve"> </w:t>
      </w:r>
      <w:r w:rsidR="0061036D">
        <w:t>Indication</w:t>
      </w:r>
    </w:p>
    <w:p w14:paraId="5EE63F50" w14:textId="4F9E6BC7" w:rsidR="00010659" w:rsidRDefault="00010659" w:rsidP="00010659">
      <w:pPr>
        <w:pStyle w:val="ListParagraph"/>
        <w:numPr>
          <w:ilvl w:val="0"/>
          <w:numId w:val="8"/>
        </w:numPr>
      </w:pPr>
      <w:proofErr w:type="spellStart"/>
      <w:r>
        <w:t>MsgB</w:t>
      </w:r>
      <w:proofErr w:type="spellEnd"/>
      <w:r>
        <w:t xml:space="preserve"> </w:t>
      </w:r>
      <w:r w:rsidR="0061036D">
        <w:t>contains</w:t>
      </w:r>
      <w:r>
        <w:t xml:space="preserve"> </w:t>
      </w:r>
      <w:proofErr w:type="spellStart"/>
      <w:r>
        <w:t>FallbackRAR</w:t>
      </w:r>
      <w:proofErr w:type="spellEnd"/>
      <w:r>
        <w:t xml:space="preserve"> </w:t>
      </w:r>
    </w:p>
    <w:p w14:paraId="17604D87" w14:textId="4794011A" w:rsidR="00010659" w:rsidRDefault="00010659" w:rsidP="00262FDA">
      <w:pPr>
        <w:pStyle w:val="ListParagraph"/>
        <w:numPr>
          <w:ilvl w:val="0"/>
          <w:numId w:val="8"/>
        </w:numPr>
      </w:pPr>
      <w:proofErr w:type="spellStart"/>
      <w:r>
        <w:t>MsgB</w:t>
      </w:r>
      <w:proofErr w:type="spellEnd"/>
      <w:r>
        <w:t xml:space="preserve"> contains </w:t>
      </w:r>
      <w:proofErr w:type="spellStart"/>
      <w:r>
        <w:t>SuccessRAR</w:t>
      </w:r>
      <w:proofErr w:type="spellEnd"/>
      <w:r w:rsidR="00767F72">
        <w:t xml:space="preserve"> (</w:t>
      </w:r>
      <w:r w:rsidR="00381309">
        <w:t xml:space="preserve">for </w:t>
      </w:r>
      <w:r w:rsidR="00767F72">
        <w:t>CCCH case)</w:t>
      </w:r>
    </w:p>
    <w:p w14:paraId="442F26A2" w14:textId="016C5F42" w:rsidR="00D65885" w:rsidRDefault="00D65885" w:rsidP="00262FDA">
      <w:r>
        <w:t>As mentioned in our companion contribution</w:t>
      </w:r>
      <w:r w:rsidR="00220F53">
        <w:t xml:space="preserve"> on contention resolution</w:t>
      </w:r>
      <w:r>
        <w:t xml:space="preserve"> </w:t>
      </w:r>
      <w:r>
        <w:fldChar w:fldCharType="begin"/>
      </w:r>
      <w:r>
        <w:instrText xml:space="preserve"> REF _Ref16169403 \r \h </w:instrText>
      </w:r>
      <w:r>
        <w:fldChar w:fldCharType="separate"/>
      </w:r>
      <w:r w:rsidR="001F3B1B">
        <w:t>[3]</w:t>
      </w:r>
      <w:r>
        <w:fldChar w:fldCharType="end"/>
      </w:r>
      <w:r>
        <w:t xml:space="preserve">, we think that </w:t>
      </w:r>
      <w:r w:rsidR="00F82BE8">
        <w:t>at most</w:t>
      </w:r>
      <w:r>
        <w:t xml:space="preserve"> one </w:t>
      </w:r>
      <w:proofErr w:type="spellStart"/>
      <w:r>
        <w:t>SuccessRAR</w:t>
      </w:r>
      <w:proofErr w:type="spellEnd"/>
      <w:r>
        <w:t xml:space="preserve"> should be inc</w:t>
      </w:r>
      <w:r w:rsidR="00767F72">
        <w:t xml:space="preserve">luded in </w:t>
      </w:r>
      <w:proofErr w:type="spellStart"/>
      <w:r w:rsidR="00767F72">
        <w:t>MsgB</w:t>
      </w:r>
      <w:proofErr w:type="spellEnd"/>
      <w:r w:rsidR="00767F72">
        <w:t xml:space="preserve"> for the CCCH case</w:t>
      </w:r>
      <w:r w:rsidR="00381309">
        <w:t xml:space="preserve">, unless RAN1 develops new methods to multiplex HARQ feedback </w:t>
      </w:r>
      <w:r w:rsidR="00A262A4">
        <w:t xml:space="preserve">for a single PDU </w:t>
      </w:r>
      <w:r w:rsidR="00381309">
        <w:t>from multiple UEs in PUCCH</w:t>
      </w:r>
      <w:r>
        <w:t xml:space="preserve">. </w:t>
      </w:r>
      <w:r w:rsidR="00381309">
        <w:t>T</w:t>
      </w:r>
      <w:r>
        <w:t xml:space="preserve">he UE that completes the contention resolution successfully with the reception of the </w:t>
      </w:r>
      <w:proofErr w:type="spellStart"/>
      <w:r>
        <w:t>SuccessRAR</w:t>
      </w:r>
      <w:proofErr w:type="spellEnd"/>
      <w:r>
        <w:t xml:space="preserve"> </w:t>
      </w:r>
      <w:r w:rsidR="00381309">
        <w:t xml:space="preserve">in </w:t>
      </w:r>
      <w:proofErr w:type="spellStart"/>
      <w:r w:rsidR="00381309">
        <w:t>MsgB</w:t>
      </w:r>
      <w:proofErr w:type="spellEnd"/>
      <w:r w:rsidR="00381309">
        <w:t xml:space="preserve"> can</w:t>
      </w:r>
      <w:r>
        <w:t xml:space="preserve"> send a HARQ ACK to the network as confirmation</w:t>
      </w:r>
      <w:r w:rsidR="00381309">
        <w:t xml:space="preserve"> of successful contention resolution</w:t>
      </w:r>
      <w:r>
        <w:t>.</w:t>
      </w:r>
      <w:r w:rsidR="00767F72">
        <w:t xml:space="preserve"> If multiple </w:t>
      </w:r>
      <w:proofErr w:type="spellStart"/>
      <w:r w:rsidR="00767F72">
        <w:t>SuccessRARs</w:t>
      </w:r>
      <w:proofErr w:type="spellEnd"/>
      <w:r w:rsidR="00767F72">
        <w:t xml:space="preserve"> are included in one </w:t>
      </w:r>
      <w:proofErr w:type="spellStart"/>
      <w:r w:rsidR="00767F72">
        <w:t>MsgB</w:t>
      </w:r>
      <w:proofErr w:type="spellEnd"/>
      <w:r w:rsidR="00767F72">
        <w:t>, HARQ feedback</w:t>
      </w:r>
      <w:r w:rsidR="00381309">
        <w:t xml:space="preserve"> in Rel-15</w:t>
      </w:r>
      <w:r w:rsidR="00767F72">
        <w:t xml:space="preserve"> cannot be used by the </w:t>
      </w:r>
      <w:r w:rsidR="00032DC5">
        <w:t xml:space="preserve">addressed </w:t>
      </w:r>
      <w:r w:rsidR="00767F72">
        <w:t>UE</w:t>
      </w:r>
      <w:r w:rsidR="00381309">
        <w:t>s</w:t>
      </w:r>
      <w:r w:rsidR="00767F72">
        <w:t xml:space="preserve"> to indicate successful contention resolution to the network.</w:t>
      </w:r>
    </w:p>
    <w:p w14:paraId="0719EAE3" w14:textId="022256D8" w:rsidR="00767F72" w:rsidRDefault="00767F72" w:rsidP="00262FDA">
      <w:pPr>
        <w:rPr>
          <w:b/>
        </w:rPr>
      </w:pPr>
      <w:r w:rsidRPr="00767F72">
        <w:rPr>
          <w:b/>
        </w:rPr>
        <w:t>Observation</w:t>
      </w:r>
      <w:r w:rsidR="00DC41A9">
        <w:rPr>
          <w:b/>
        </w:rPr>
        <w:t xml:space="preserve"> 2</w:t>
      </w:r>
      <w:r w:rsidRPr="00767F72">
        <w:rPr>
          <w:b/>
        </w:rPr>
        <w:t xml:space="preserve">: If multiple </w:t>
      </w:r>
      <w:proofErr w:type="spellStart"/>
      <w:r w:rsidRPr="00767F72">
        <w:rPr>
          <w:b/>
        </w:rPr>
        <w:t>SuccessRARs</w:t>
      </w:r>
      <w:proofErr w:type="spellEnd"/>
      <w:r w:rsidRPr="00767F72">
        <w:rPr>
          <w:b/>
        </w:rPr>
        <w:t xml:space="preserve"> are included in one </w:t>
      </w:r>
      <w:proofErr w:type="spellStart"/>
      <w:r w:rsidRPr="00767F72">
        <w:rPr>
          <w:b/>
        </w:rPr>
        <w:t>MsgB</w:t>
      </w:r>
      <w:proofErr w:type="spellEnd"/>
      <w:r>
        <w:rPr>
          <w:b/>
        </w:rPr>
        <w:t xml:space="preserve"> in CCCH case</w:t>
      </w:r>
      <w:r w:rsidRPr="00767F72">
        <w:rPr>
          <w:b/>
        </w:rPr>
        <w:t xml:space="preserve">, HARQ feedback </w:t>
      </w:r>
      <w:r w:rsidR="00381309">
        <w:rPr>
          <w:b/>
        </w:rPr>
        <w:t xml:space="preserve">as in Rel-15 </w:t>
      </w:r>
      <w:r w:rsidRPr="00767F72">
        <w:rPr>
          <w:b/>
        </w:rPr>
        <w:t>cannot be used by the UE to indicate successful contention resolution to the network.</w:t>
      </w:r>
    </w:p>
    <w:p w14:paraId="07CA2C30" w14:textId="2C765A3C" w:rsidR="00D65885" w:rsidRDefault="00D65885" w:rsidP="00262FDA">
      <w:r>
        <w:t xml:space="preserve">Also, as in 4-step RACH, there can be </w:t>
      </w:r>
      <w:r w:rsidR="008F470B">
        <w:t xml:space="preserve">up to </w:t>
      </w:r>
      <w:r>
        <w:t xml:space="preserve">one </w:t>
      </w:r>
      <w:proofErr w:type="spellStart"/>
      <w:r>
        <w:t>subPDU</w:t>
      </w:r>
      <w:proofErr w:type="spellEnd"/>
      <w:r>
        <w:t xml:space="preserve"> with </w:t>
      </w:r>
      <w:proofErr w:type="spellStart"/>
      <w:r>
        <w:t>Backoff</w:t>
      </w:r>
      <w:proofErr w:type="spellEnd"/>
      <w:r>
        <w:t xml:space="preserve"> Indicator</w:t>
      </w:r>
      <w:r w:rsidR="00670173">
        <w:t xml:space="preserve"> in one </w:t>
      </w:r>
      <w:proofErr w:type="spellStart"/>
      <w:r w:rsidR="00670173">
        <w:t>MsgB</w:t>
      </w:r>
      <w:proofErr w:type="spellEnd"/>
      <w:r>
        <w:t xml:space="preserve">, because otherwise the UE cannot determine which </w:t>
      </w:r>
      <w:proofErr w:type="spellStart"/>
      <w:r>
        <w:t>backoff</w:t>
      </w:r>
      <w:proofErr w:type="spellEnd"/>
      <w:r>
        <w:t xml:space="preserve"> value to apply.</w:t>
      </w:r>
      <w:r w:rsidR="008F470B">
        <w:t xml:space="preserve"> A single </w:t>
      </w:r>
      <w:proofErr w:type="spellStart"/>
      <w:r w:rsidR="008F470B">
        <w:t>backoff</w:t>
      </w:r>
      <w:proofErr w:type="spellEnd"/>
      <w:r w:rsidR="008F470B">
        <w:t xml:space="preserve"> parameter value should apply to all UEs sharing the </w:t>
      </w:r>
      <w:proofErr w:type="spellStart"/>
      <w:r w:rsidR="008F470B">
        <w:t>MsgB</w:t>
      </w:r>
      <w:proofErr w:type="spellEnd"/>
      <w:r w:rsidR="008F470B">
        <w:t>-RNTI.</w:t>
      </w:r>
    </w:p>
    <w:p w14:paraId="3D4EEEDB" w14:textId="7D754B25" w:rsidR="00D65885" w:rsidRDefault="00670173" w:rsidP="00262FDA">
      <w:r>
        <w:t>On the other hand</w:t>
      </w:r>
      <w:r w:rsidR="00D65885">
        <w:t xml:space="preserve">, </w:t>
      </w:r>
      <w:proofErr w:type="spellStart"/>
      <w:r w:rsidR="00D65885">
        <w:t>FallbackRAR’s</w:t>
      </w:r>
      <w:proofErr w:type="spellEnd"/>
      <w:r w:rsidR="00D65885">
        <w:t xml:space="preserve"> for multiple UEs can be included in one </w:t>
      </w:r>
      <w:proofErr w:type="spellStart"/>
      <w:r w:rsidR="00D65885">
        <w:t>MsgB</w:t>
      </w:r>
      <w:proofErr w:type="spellEnd"/>
      <w:r w:rsidR="00D65885">
        <w:t>, each referring to a different RAPID.</w:t>
      </w:r>
    </w:p>
    <w:p w14:paraId="01940264" w14:textId="361E23F8" w:rsidR="003A77FB" w:rsidRDefault="00D65885" w:rsidP="00262FDA">
      <w:pPr>
        <w:rPr>
          <w:b/>
        </w:rPr>
      </w:pPr>
      <w:r w:rsidRPr="00D65885">
        <w:rPr>
          <w:b/>
        </w:rPr>
        <w:t>Proposal</w:t>
      </w:r>
      <w:r w:rsidR="00290D5C">
        <w:rPr>
          <w:b/>
        </w:rPr>
        <w:t xml:space="preserve"> 3</w:t>
      </w:r>
      <w:r w:rsidRPr="00D65885">
        <w:rPr>
          <w:b/>
        </w:rPr>
        <w:t>: If PDCCH</w:t>
      </w:r>
      <w:r w:rsidRPr="00262FDA">
        <w:rPr>
          <w:b/>
        </w:rPr>
        <w:t xml:space="preserve"> is addressed </w:t>
      </w:r>
      <w:r>
        <w:rPr>
          <w:b/>
        </w:rPr>
        <w:t>with</w:t>
      </w:r>
      <w:r w:rsidRPr="00262FDA">
        <w:rPr>
          <w:b/>
        </w:rPr>
        <w:t xml:space="preserve"> </w:t>
      </w:r>
      <w:proofErr w:type="spellStart"/>
      <w:r w:rsidRPr="00262FDA">
        <w:rPr>
          <w:b/>
        </w:rPr>
        <w:t>MsgB</w:t>
      </w:r>
      <w:proofErr w:type="spellEnd"/>
      <w:r w:rsidRPr="00262FDA">
        <w:rPr>
          <w:b/>
        </w:rPr>
        <w:t>-RNTI</w:t>
      </w:r>
      <w:r>
        <w:rPr>
          <w:b/>
        </w:rPr>
        <w:t xml:space="preserve">, </w:t>
      </w:r>
      <w:proofErr w:type="spellStart"/>
      <w:r w:rsidR="00DC41A9">
        <w:rPr>
          <w:b/>
        </w:rPr>
        <w:t>MsgB</w:t>
      </w:r>
      <w:proofErr w:type="spellEnd"/>
      <w:r w:rsidR="00DC41A9">
        <w:rPr>
          <w:b/>
        </w:rPr>
        <w:t xml:space="preserve"> </w:t>
      </w:r>
      <w:r>
        <w:rPr>
          <w:b/>
        </w:rPr>
        <w:t xml:space="preserve">MAC PDU </w:t>
      </w:r>
      <w:r w:rsidR="00DC41A9">
        <w:rPr>
          <w:b/>
        </w:rPr>
        <w:t>may</w:t>
      </w:r>
      <w:r>
        <w:rPr>
          <w:b/>
        </w:rPr>
        <w:t xml:space="preserve"> contain</w:t>
      </w:r>
      <w:r w:rsidR="008F470B">
        <w:rPr>
          <w:b/>
        </w:rPr>
        <w:t>: 1)</w:t>
      </w:r>
      <w:r>
        <w:rPr>
          <w:b/>
        </w:rPr>
        <w:t xml:space="preserve"> </w:t>
      </w:r>
      <w:r w:rsidR="008F470B">
        <w:rPr>
          <w:b/>
        </w:rPr>
        <w:t>zero or</w:t>
      </w:r>
      <w:r>
        <w:rPr>
          <w:b/>
        </w:rPr>
        <w:t xml:space="preserve"> one </w:t>
      </w:r>
      <w:proofErr w:type="spellStart"/>
      <w:r>
        <w:rPr>
          <w:b/>
        </w:rPr>
        <w:t>subPDU</w:t>
      </w:r>
      <w:proofErr w:type="spellEnd"/>
      <w:r>
        <w:rPr>
          <w:b/>
        </w:rPr>
        <w:t xml:space="preserve"> with </w:t>
      </w:r>
      <w:proofErr w:type="spellStart"/>
      <w:r>
        <w:rPr>
          <w:b/>
        </w:rPr>
        <w:t>Backoff</w:t>
      </w:r>
      <w:proofErr w:type="spellEnd"/>
      <w:r>
        <w:rPr>
          <w:b/>
        </w:rPr>
        <w:t xml:space="preserve"> Indicator, </w:t>
      </w:r>
      <w:r w:rsidR="00DC41A9">
        <w:rPr>
          <w:b/>
        </w:rPr>
        <w:t>2</w:t>
      </w:r>
      <w:r w:rsidR="008F470B">
        <w:rPr>
          <w:b/>
        </w:rPr>
        <w:t xml:space="preserve">) </w:t>
      </w:r>
      <w:r>
        <w:rPr>
          <w:b/>
        </w:rPr>
        <w:t xml:space="preserve">zero or more </w:t>
      </w:r>
      <w:proofErr w:type="spellStart"/>
      <w:r>
        <w:rPr>
          <w:b/>
        </w:rPr>
        <w:t>FallbackRARs</w:t>
      </w:r>
      <w:proofErr w:type="spellEnd"/>
      <w:r w:rsidR="00381309">
        <w:rPr>
          <w:b/>
        </w:rPr>
        <w:t xml:space="preserve"> </w:t>
      </w:r>
      <w:proofErr w:type="spellStart"/>
      <w:r w:rsidR="00381309">
        <w:rPr>
          <w:b/>
        </w:rPr>
        <w:t>subPDU</w:t>
      </w:r>
      <w:proofErr w:type="spellEnd"/>
      <w:r w:rsidR="00381309">
        <w:rPr>
          <w:b/>
        </w:rPr>
        <w:t>(s)</w:t>
      </w:r>
      <w:r w:rsidR="00DC41A9">
        <w:rPr>
          <w:b/>
        </w:rPr>
        <w:t xml:space="preserve">, and 3) zero or one </w:t>
      </w:r>
      <w:proofErr w:type="spellStart"/>
      <w:r w:rsidR="00DC41A9">
        <w:rPr>
          <w:b/>
        </w:rPr>
        <w:t>SuccessRAR</w:t>
      </w:r>
      <w:proofErr w:type="spellEnd"/>
      <w:r w:rsidR="00DC41A9">
        <w:rPr>
          <w:b/>
        </w:rPr>
        <w:t xml:space="preserve"> </w:t>
      </w:r>
      <w:proofErr w:type="spellStart"/>
      <w:r w:rsidR="00DC41A9">
        <w:rPr>
          <w:b/>
        </w:rPr>
        <w:t>subPDU</w:t>
      </w:r>
      <w:proofErr w:type="spellEnd"/>
      <w:r w:rsidR="00DC41A9">
        <w:rPr>
          <w:b/>
        </w:rPr>
        <w:t>.</w:t>
      </w:r>
    </w:p>
    <w:p w14:paraId="77384156" w14:textId="77777777" w:rsidR="003A77FB" w:rsidRPr="003A77FB" w:rsidRDefault="003A77FB" w:rsidP="00262FDA">
      <w:pPr>
        <w:rPr>
          <w:b/>
        </w:rPr>
      </w:pPr>
    </w:p>
    <w:p w14:paraId="768D3FB4" w14:textId="489809A7" w:rsidR="00777D75" w:rsidRDefault="00D65885" w:rsidP="00262FDA">
      <w:r>
        <w:t>In order to multiplex</w:t>
      </w:r>
      <w:r w:rsidR="00010659">
        <w:t xml:space="preserve"> response</w:t>
      </w:r>
      <w:r>
        <w:t>s</w:t>
      </w:r>
      <w:r w:rsidR="00010659">
        <w:t xml:space="preserve"> for multiple UEs</w:t>
      </w:r>
      <w:r>
        <w:t xml:space="preserve"> in one </w:t>
      </w:r>
      <w:proofErr w:type="spellStart"/>
      <w:r>
        <w:t>MsgB</w:t>
      </w:r>
      <w:proofErr w:type="spellEnd"/>
      <w:r w:rsidR="00296579">
        <w:t xml:space="preserve"> while minimising the message size</w:t>
      </w:r>
      <w:r w:rsidR="00010659">
        <w:t xml:space="preserve">, a condensed, RAR-like format for </w:t>
      </w:r>
      <w:proofErr w:type="spellStart"/>
      <w:r w:rsidR="00010659">
        <w:t>MsgB</w:t>
      </w:r>
      <w:proofErr w:type="spellEnd"/>
      <w:r w:rsidR="00010659">
        <w:t xml:space="preserve"> </w:t>
      </w:r>
      <w:r w:rsidR="00296579">
        <w:t>can be</w:t>
      </w:r>
      <w:r w:rsidR="00010659">
        <w:t xml:space="preserve"> suitable</w:t>
      </w:r>
      <w:r>
        <w:t xml:space="preserve"> for the </w:t>
      </w:r>
      <w:proofErr w:type="spellStart"/>
      <w:r>
        <w:t>MsgB</w:t>
      </w:r>
      <w:proofErr w:type="spellEnd"/>
      <w:r>
        <w:t>-RNTI case</w:t>
      </w:r>
      <w:r w:rsidR="00010659">
        <w:t>.</w:t>
      </w:r>
      <w:r w:rsidR="00381309">
        <w:t xml:space="preserve"> The existing </w:t>
      </w:r>
      <w:proofErr w:type="spellStart"/>
      <w:r w:rsidR="00381309">
        <w:t>subheader</w:t>
      </w:r>
      <w:proofErr w:type="spellEnd"/>
      <w:r w:rsidR="00381309">
        <w:t xml:space="preserve"> and payload formats for RAR in Rel-15 can be used as the baseline for the </w:t>
      </w:r>
      <w:proofErr w:type="spellStart"/>
      <w:r w:rsidR="00381309">
        <w:t>MsgB</w:t>
      </w:r>
      <w:proofErr w:type="spellEnd"/>
      <w:r w:rsidR="00381309">
        <w:t xml:space="preserve"> format. </w:t>
      </w:r>
      <w:r w:rsidR="008F470B">
        <w:t>T</w:t>
      </w:r>
      <w:r w:rsidR="00FD4E59">
        <w:t>he</w:t>
      </w:r>
      <w:r w:rsidR="00381309">
        <w:t>se can be</w:t>
      </w:r>
      <w:r w:rsidR="00FD4E59">
        <w:t xml:space="preserve"> extended by introducing new </w:t>
      </w:r>
      <w:proofErr w:type="spellStart"/>
      <w:r w:rsidR="00FD4E59">
        <w:t>subheader</w:t>
      </w:r>
      <w:proofErr w:type="spellEnd"/>
      <w:r w:rsidR="00FD4E59">
        <w:t xml:space="preserve"> and payload </w:t>
      </w:r>
      <w:r w:rsidR="00FA7ADE">
        <w:t>formats</w:t>
      </w:r>
      <w:r w:rsidR="00296579">
        <w:t xml:space="preserve"> to support the n</w:t>
      </w:r>
      <w:r w:rsidR="008F470B">
        <w:t>ew requirements for 2-step RACH</w:t>
      </w:r>
      <w:r w:rsidR="00FD4E59">
        <w:t>.</w:t>
      </w:r>
    </w:p>
    <w:p w14:paraId="6D2327F6" w14:textId="66AF19C8" w:rsidR="002477BA" w:rsidRDefault="00262FDA" w:rsidP="00480BB2">
      <w:pPr>
        <w:rPr>
          <w:b/>
        </w:rPr>
      </w:pPr>
      <w:r w:rsidRPr="00262FDA">
        <w:rPr>
          <w:b/>
        </w:rPr>
        <w:t>Proposal</w:t>
      </w:r>
      <w:r w:rsidR="00290D5C">
        <w:rPr>
          <w:b/>
        </w:rPr>
        <w:t xml:space="preserve"> 4</w:t>
      </w:r>
      <w:r w:rsidRPr="00262FDA">
        <w:rPr>
          <w:b/>
        </w:rPr>
        <w:t xml:space="preserve">: If PDCCH is addressed </w:t>
      </w:r>
      <w:r w:rsidR="000D12EC">
        <w:rPr>
          <w:b/>
        </w:rPr>
        <w:t>with</w:t>
      </w:r>
      <w:r w:rsidRPr="00262FDA">
        <w:rPr>
          <w:b/>
        </w:rPr>
        <w:t xml:space="preserve"> </w:t>
      </w:r>
      <w:proofErr w:type="spellStart"/>
      <w:r w:rsidRPr="00262FDA">
        <w:rPr>
          <w:b/>
        </w:rPr>
        <w:t>MsgB</w:t>
      </w:r>
      <w:proofErr w:type="spellEnd"/>
      <w:r w:rsidRPr="00262FDA">
        <w:rPr>
          <w:b/>
        </w:rPr>
        <w:t xml:space="preserve">-RNTI, </w:t>
      </w:r>
      <w:r w:rsidR="00381309">
        <w:rPr>
          <w:b/>
        </w:rPr>
        <w:t xml:space="preserve">MAC PDU for RAR format in 38.321 6.1.5 is used as the baseline for </w:t>
      </w:r>
      <w:proofErr w:type="spellStart"/>
      <w:r w:rsidR="00DC41A9">
        <w:rPr>
          <w:b/>
        </w:rPr>
        <w:t>MsgB</w:t>
      </w:r>
      <w:proofErr w:type="spellEnd"/>
      <w:r w:rsidRPr="00262FDA">
        <w:rPr>
          <w:b/>
        </w:rPr>
        <w:t xml:space="preserve"> MAC PDU </w:t>
      </w:r>
      <w:r w:rsidR="00DE52BA">
        <w:rPr>
          <w:b/>
        </w:rPr>
        <w:t>format</w:t>
      </w:r>
      <w:r w:rsidR="00381309">
        <w:rPr>
          <w:b/>
        </w:rPr>
        <w:t>,</w:t>
      </w:r>
      <w:r>
        <w:rPr>
          <w:b/>
        </w:rPr>
        <w:t xml:space="preserve"> </w:t>
      </w:r>
      <w:r w:rsidR="00F82D81">
        <w:rPr>
          <w:b/>
        </w:rPr>
        <w:t xml:space="preserve">with extensions (e.g. </w:t>
      </w:r>
      <w:r w:rsidR="000D12EC">
        <w:rPr>
          <w:b/>
        </w:rPr>
        <w:t xml:space="preserve">with </w:t>
      </w:r>
      <w:r w:rsidR="00D65885">
        <w:rPr>
          <w:b/>
        </w:rPr>
        <w:t>new</w:t>
      </w:r>
      <w:r w:rsidR="00F82D81">
        <w:rPr>
          <w:b/>
        </w:rPr>
        <w:t xml:space="preserve"> </w:t>
      </w:r>
      <w:proofErr w:type="spellStart"/>
      <w:r w:rsidR="00F82D81">
        <w:rPr>
          <w:b/>
        </w:rPr>
        <w:t>subheader</w:t>
      </w:r>
      <w:proofErr w:type="spellEnd"/>
      <w:r w:rsidR="00D708AA">
        <w:rPr>
          <w:b/>
        </w:rPr>
        <w:t>/</w:t>
      </w:r>
      <w:r w:rsidR="00C45CD4">
        <w:rPr>
          <w:b/>
        </w:rPr>
        <w:t>payload</w:t>
      </w:r>
      <w:r w:rsidR="000D12EC">
        <w:rPr>
          <w:b/>
        </w:rPr>
        <w:t xml:space="preserve"> definitions</w:t>
      </w:r>
      <w:r w:rsidR="00F82D81">
        <w:rPr>
          <w:b/>
        </w:rPr>
        <w:t>).</w:t>
      </w:r>
    </w:p>
    <w:p w14:paraId="08DAE2E7" w14:textId="0E1D3673" w:rsidR="00010659" w:rsidRPr="00D65885" w:rsidRDefault="00D65885" w:rsidP="00480BB2">
      <w:r w:rsidRPr="00D65885">
        <w:t xml:space="preserve">With this principle in mind, we now </w:t>
      </w:r>
      <w:r w:rsidR="00381309">
        <w:t>look at</w:t>
      </w:r>
      <w:r w:rsidRPr="00D65885">
        <w:t xml:space="preserve"> the different cases for the </w:t>
      </w:r>
      <w:proofErr w:type="spellStart"/>
      <w:r w:rsidRPr="00D65885">
        <w:t>MsgB</w:t>
      </w:r>
      <w:proofErr w:type="spellEnd"/>
      <w:r w:rsidRPr="00D65885">
        <w:t>-RNTI case below.</w:t>
      </w:r>
    </w:p>
    <w:p w14:paraId="02041441" w14:textId="3997A33F" w:rsidR="00010659" w:rsidRPr="00010659" w:rsidRDefault="00010659" w:rsidP="00480BB2">
      <w:pPr>
        <w:rPr>
          <w:b/>
          <w:u w:val="single"/>
        </w:rPr>
      </w:pPr>
      <w:r w:rsidRPr="00010659">
        <w:rPr>
          <w:b/>
          <w:u w:val="single"/>
        </w:rPr>
        <w:t xml:space="preserve">Case 2.1: </w:t>
      </w:r>
      <w:proofErr w:type="spellStart"/>
      <w:r w:rsidRPr="00010659">
        <w:rPr>
          <w:b/>
          <w:u w:val="single"/>
        </w:rPr>
        <w:t>MsgB</w:t>
      </w:r>
      <w:proofErr w:type="spellEnd"/>
      <w:r w:rsidRPr="00010659">
        <w:rPr>
          <w:b/>
          <w:u w:val="single"/>
        </w:rPr>
        <w:t xml:space="preserve"> </w:t>
      </w:r>
      <w:r w:rsidR="0061036D">
        <w:rPr>
          <w:b/>
          <w:u w:val="single"/>
        </w:rPr>
        <w:t xml:space="preserve">contains </w:t>
      </w:r>
      <w:proofErr w:type="spellStart"/>
      <w:r w:rsidR="0061036D">
        <w:rPr>
          <w:b/>
          <w:u w:val="single"/>
        </w:rPr>
        <w:t>Backoff</w:t>
      </w:r>
      <w:proofErr w:type="spellEnd"/>
      <w:r w:rsidR="0061036D">
        <w:rPr>
          <w:b/>
          <w:u w:val="single"/>
        </w:rPr>
        <w:t xml:space="preserve"> Indication</w:t>
      </w:r>
    </w:p>
    <w:p w14:paraId="305BA664" w14:textId="5C529C52" w:rsidR="00D82B99" w:rsidRDefault="00010659" w:rsidP="00480BB2">
      <w:r>
        <w:t xml:space="preserve">We think that the </w:t>
      </w:r>
      <w:proofErr w:type="spellStart"/>
      <w:r>
        <w:t>Backoff</w:t>
      </w:r>
      <w:proofErr w:type="spellEnd"/>
      <w:r>
        <w:t xml:space="preserve"> Parameter values from Rel-15 can be re-used for 2-step RACH. The range of the </w:t>
      </w:r>
      <w:proofErr w:type="spellStart"/>
      <w:r>
        <w:t>Backoff</w:t>
      </w:r>
      <w:proofErr w:type="spellEnd"/>
      <w:r>
        <w:t xml:space="preserve"> parameter is 5-1920ms</w:t>
      </w:r>
      <w:r w:rsidR="008746DE">
        <w:t xml:space="preserve"> in Rel-15, and this </w:t>
      </w:r>
      <w:r>
        <w:t xml:space="preserve">should </w:t>
      </w:r>
      <w:r w:rsidR="008746DE">
        <w:t xml:space="preserve">also </w:t>
      </w:r>
      <w:r>
        <w:t>be sufficient for 2-step RACH</w:t>
      </w:r>
      <w:r w:rsidR="008746DE">
        <w:t xml:space="preserve">. </w:t>
      </w:r>
      <w:r w:rsidR="003A77FB">
        <w:t>The</w:t>
      </w:r>
      <w:r>
        <w:t xml:space="preserve"> size of the BI field </w:t>
      </w:r>
      <w:r w:rsidR="003A77FB">
        <w:t xml:space="preserve">can be set </w:t>
      </w:r>
      <w:r w:rsidR="008746DE">
        <w:t xml:space="preserve">to </w:t>
      </w:r>
      <w:r>
        <w:t>4 bits</w:t>
      </w:r>
      <w:r w:rsidR="008746DE">
        <w:t xml:space="preserve"> as in Rel-15</w:t>
      </w:r>
      <w:r>
        <w:t xml:space="preserve">. </w:t>
      </w:r>
      <w:r w:rsidR="008746DE">
        <w:t>Therefore</w:t>
      </w:r>
      <w:r>
        <w:t xml:space="preserve"> </w:t>
      </w:r>
      <w:r w:rsidR="00D82B99" w:rsidRPr="00D82B99">
        <w:t xml:space="preserve">the </w:t>
      </w:r>
      <w:r>
        <w:t>E/T/R/R/</w:t>
      </w:r>
      <w:r w:rsidR="00D82B99" w:rsidRPr="00D82B99">
        <w:t xml:space="preserve">BI </w:t>
      </w:r>
      <w:proofErr w:type="spellStart"/>
      <w:r w:rsidR="00D82B99" w:rsidRPr="00D82B99">
        <w:t>subheader</w:t>
      </w:r>
      <w:proofErr w:type="spellEnd"/>
      <w:r w:rsidR="00D82B99" w:rsidRPr="00D82B99">
        <w:t xml:space="preserve"> </w:t>
      </w:r>
      <w:r>
        <w:t xml:space="preserve">in Rel-15 </w:t>
      </w:r>
      <w:r w:rsidR="008746DE">
        <w:t>can be</w:t>
      </w:r>
      <w:r>
        <w:t xml:space="preserve"> re-used for the </w:t>
      </w:r>
      <w:proofErr w:type="spellStart"/>
      <w:r>
        <w:t>B</w:t>
      </w:r>
      <w:r w:rsidRPr="00D82B99">
        <w:t>ackoff</w:t>
      </w:r>
      <w:proofErr w:type="spellEnd"/>
      <w:r>
        <w:t xml:space="preserve"> Indication in 2-step RACH.</w:t>
      </w:r>
    </w:p>
    <w:p w14:paraId="3F75FB0D" w14:textId="77777777" w:rsidR="00F24034" w:rsidRPr="00B9580D" w:rsidRDefault="00F24034" w:rsidP="00F24034">
      <w:pPr>
        <w:rPr>
          <w:lang w:eastAsia="ko-KR"/>
        </w:rPr>
      </w:pPr>
    </w:p>
    <w:p w14:paraId="39797F5F" w14:textId="77777777" w:rsidR="006478CB" w:rsidRDefault="006478CB" w:rsidP="006478CB">
      <w:pPr>
        <w:pStyle w:val="TH"/>
      </w:pPr>
      <w:r w:rsidRPr="006478CB">
        <w:rPr>
          <w:noProof/>
          <w:lang w:eastAsia="en-GB"/>
        </w:rPr>
        <w:drawing>
          <wp:inline distT="0" distB="0" distL="0" distR="0" wp14:anchorId="6BA6717E" wp14:editId="3530761C">
            <wp:extent cx="3619500" cy="647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D048E" w14:textId="34273DC2" w:rsidR="00F24034" w:rsidRPr="00B9580D" w:rsidRDefault="006478CB" w:rsidP="006478CB">
      <w:pPr>
        <w:pStyle w:val="Caption"/>
        <w:jc w:val="center"/>
        <w:rPr>
          <w:lang w:eastAsia="ko-KR"/>
        </w:rPr>
      </w:pPr>
      <w:r>
        <w:t xml:space="preserve">Figure </w:t>
      </w:r>
      <w:r w:rsidR="00782859">
        <w:rPr>
          <w:noProof/>
        </w:rPr>
        <w:fldChar w:fldCharType="begin"/>
      </w:r>
      <w:r w:rsidR="00782859">
        <w:rPr>
          <w:noProof/>
        </w:rPr>
        <w:instrText xml:space="preserve"> SEQ Figure \* ARABIC </w:instrText>
      </w:r>
      <w:r w:rsidR="00782859">
        <w:rPr>
          <w:noProof/>
        </w:rPr>
        <w:fldChar w:fldCharType="separate"/>
      </w:r>
      <w:r w:rsidR="001F3B1B">
        <w:rPr>
          <w:noProof/>
        </w:rPr>
        <w:t>3</w:t>
      </w:r>
      <w:r w:rsidR="00782859">
        <w:rPr>
          <w:noProof/>
        </w:rPr>
        <w:fldChar w:fldCharType="end"/>
      </w:r>
      <w:r>
        <w:t xml:space="preserve"> </w:t>
      </w:r>
      <w:r w:rsidRPr="00B9580D">
        <w:rPr>
          <w:lang w:eastAsia="ko-KR"/>
        </w:rPr>
        <w:t xml:space="preserve">E/T/R/R/BI MAC </w:t>
      </w:r>
      <w:proofErr w:type="spellStart"/>
      <w:r w:rsidRPr="00B9580D">
        <w:rPr>
          <w:lang w:eastAsia="ko-KR"/>
        </w:rPr>
        <w:t>subheader</w:t>
      </w:r>
      <w:proofErr w:type="spellEnd"/>
    </w:p>
    <w:p w14:paraId="0D2217D4" w14:textId="77777777" w:rsidR="00F24034" w:rsidRPr="00D82B99" w:rsidRDefault="00F24034" w:rsidP="00480BB2"/>
    <w:p w14:paraId="7AF7377F" w14:textId="620316B6" w:rsidR="00080656" w:rsidRDefault="00080656" w:rsidP="00480BB2">
      <w:pPr>
        <w:rPr>
          <w:b/>
        </w:rPr>
      </w:pPr>
      <w:r w:rsidRPr="00F16521">
        <w:rPr>
          <w:b/>
        </w:rPr>
        <w:t>Proposal</w:t>
      </w:r>
      <w:r w:rsidR="00290D5C">
        <w:rPr>
          <w:b/>
        </w:rPr>
        <w:t xml:space="preserve"> 5</w:t>
      </w:r>
      <w:r w:rsidRPr="00F16521">
        <w:rPr>
          <w:b/>
        </w:rPr>
        <w:t xml:space="preserve">: </w:t>
      </w:r>
      <w:proofErr w:type="spellStart"/>
      <w:r w:rsidR="00381309">
        <w:rPr>
          <w:b/>
        </w:rPr>
        <w:t>SubPDU</w:t>
      </w:r>
      <w:proofErr w:type="spellEnd"/>
      <w:r w:rsidR="00381309">
        <w:rPr>
          <w:b/>
        </w:rPr>
        <w:t xml:space="preserve"> for the </w:t>
      </w:r>
      <w:proofErr w:type="spellStart"/>
      <w:r w:rsidR="008F418D">
        <w:rPr>
          <w:b/>
        </w:rPr>
        <w:t>Backoff</w:t>
      </w:r>
      <w:proofErr w:type="spellEnd"/>
      <w:r w:rsidR="008F418D">
        <w:rPr>
          <w:b/>
        </w:rPr>
        <w:t xml:space="preserve"> Indicator </w:t>
      </w:r>
      <w:r w:rsidR="008F418D" w:rsidRPr="00F16521">
        <w:rPr>
          <w:b/>
        </w:rPr>
        <w:t xml:space="preserve">in </w:t>
      </w:r>
      <w:proofErr w:type="spellStart"/>
      <w:r w:rsidR="008F418D">
        <w:rPr>
          <w:b/>
        </w:rPr>
        <w:t>MsgB</w:t>
      </w:r>
      <w:proofErr w:type="spellEnd"/>
      <w:r w:rsidR="008F418D">
        <w:rPr>
          <w:b/>
        </w:rPr>
        <w:t xml:space="preserve"> PDU</w:t>
      </w:r>
      <w:r w:rsidR="008F418D" w:rsidRPr="00F16521">
        <w:rPr>
          <w:b/>
        </w:rPr>
        <w:t xml:space="preserve"> </w:t>
      </w:r>
      <w:r w:rsidR="00381309">
        <w:rPr>
          <w:b/>
        </w:rPr>
        <w:t>consists of</w:t>
      </w:r>
      <w:r w:rsidR="008F418D">
        <w:rPr>
          <w:b/>
        </w:rPr>
        <w:t xml:space="preserve"> the </w:t>
      </w:r>
      <w:r w:rsidRPr="00F16521">
        <w:rPr>
          <w:b/>
        </w:rPr>
        <w:t xml:space="preserve">E/T/R/R/BI </w:t>
      </w:r>
      <w:proofErr w:type="spellStart"/>
      <w:r w:rsidRPr="00F16521">
        <w:rPr>
          <w:b/>
        </w:rPr>
        <w:t>subheader</w:t>
      </w:r>
      <w:proofErr w:type="spellEnd"/>
      <w:r w:rsidR="000C7557">
        <w:rPr>
          <w:b/>
        </w:rPr>
        <w:t xml:space="preserve"> </w:t>
      </w:r>
      <w:r w:rsidR="00DC41A9">
        <w:rPr>
          <w:b/>
        </w:rPr>
        <w:t>as in</w:t>
      </w:r>
      <w:r w:rsidR="008F418D">
        <w:rPr>
          <w:b/>
        </w:rPr>
        <w:t xml:space="preserve"> Rel-15</w:t>
      </w:r>
      <w:r w:rsidRPr="00F16521">
        <w:rPr>
          <w:b/>
        </w:rPr>
        <w:t>.</w:t>
      </w:r>
    </w:p>
    <w:p w14:paraId="503F6D0B" w14:textId="77777777" w:rsidR="00010659" w:rsidRDefault="00010659" w:rsidP="00480BB2">
      <w:pPr>
        <w:rPr>
          <w:b/>
        </w:rPr>
      </w:pPr>
    </w:p>
    <w:p w14:paraId="4F594FEA" w14:textId="08D1B7B0" w:rsidR="00D82B99" w:rsidRPr="00010659" w:rsidRDefault="00010659" w:rsidP="00480BB2">
      <w:pPr>
        <w:rPr>
          <w:b/>
          <w:u w:val="single"/>
        </w:rPr>
      </w:pPr>
      <w:r w:rsidRPr="00010659">
        <w:rPr>
          <w:b/>
          <w:u w:val="single"/>
        </w:rPr>
        <w:t xml:space="preserve">Case 2.2: </w:t>
      </w:r>
      <w:proofErr w:type="spellStart"/>
      <w:r w:rsidRPr="00010659">
        <w:rPr>
          <w:b/>
          <w:u w:val="single"/>
        </w:rPr>
        <w:t>MsgB</w:t>
      </w:r>
      <w:proofErr w:type="spellEnd"/>
      <w:r w:rsidRPr="00010659">
        <w:rPr>
          <w:b/>
          <w:u w:val="single"/>
        </w:rPr>
        <w:t xml:space="preserve"> </w:t>
      </w:r>
      <w:r w:rsidR="0061036D">
        <w:rPr>
          <w:b/>
          <w:u w:val="single"/>
        </w:rPr>
        <w:t>contains</w:t>
      </w:r>
      <w:r w:rsidRPr="00010659">
        <w:rPr>
          <w:b/>
          <w:u w:val="single"/>
        </w:rPr>
        <w:t xml:space="preserve"> </w:t>
      </w:r>
      <w:proofErr w:type="spellStart"/>
      <w:r w:rsidRPr="00010659">
        <w:rPr>
          <w:b/>
          <w:u w:val="single"/>
        </w:rPr>
        <w:t>FallbackRAR</w:t>
      </w:r>
      <w:proofErr w:type="spellEnd"/>
    </w:p>
    <w:p w14:paraId="09B6D309" w14:textId="0A0BA60E" w:rsidR="00D82B99" w:rsidRPr="00D82B99" w:rsidRDefault="00C45CD4" w:rsidP="00480BB2">
      <w:r>
        <w:t xml:space="preserve">For </w:t>
      </w:r>
      <w:proofErr w:type="spellStart"/>
      <w:r>
        <w:t>F</w:t>
      </w:r>
      <w:r w:rsidR="00D82B99" w:rsidRPr="00D82B99">
        <w:t>allbackRAR</w:t>
      </w:r>
      <w:proofErr w:type="spellEnd"/>
      <w:r w:rsidR="00D82B99">
        <w:t xml:space="preserve">, existing </w:t>
      </w:r>
      <w:r w:rsidR="00010659">
        <w:t>E/T/</w:t>
      </w:r>
      <w:r w:rsidR="00D82B99">
        <w:t xml:space="preserve">RAPID </w:t>
      </w:r>
      <w:proofErr w:type="spellStart"/>
      <w:r w:rsidR="00D82B99">
        <w:t>subheader</w:t>
      </w:r>
      <w:proofErr w:type="spellEnd"/>
      <w:r w:rsidR="00D82B99">
        <w:t xml:space="preserve"> and RAR payload with UL grant, TC-RNTI, and 12 bit TA command can be re-used from Rel-15</w:t>
      </w:r>
      <w:r w:rsidR="006478CB">
        <w:t>. These are illustrated in figures captured from 38.321 below</w:t>
      </w:r>
      <w:r w:rsidR="001F3B1B">
        <w:t xml:space="preserve"> </w:t>
      </w:r>
      <w:r w:rsidR="001F3B1B">
        <w:fldChar w:fldCharType="begin"/>
      </w:r>
      <w:r w:rsidR="001F3B1B">
        <w:instrText xml:space="preserve"> REF _Ref4414787 \r \h </w:instrText>
      </w:r>
      <w:r w:rsidR="001F3B1B">
        <w:fldChar w:fldCharType="separate"/>
      </w:r>
      <w:r w:rsidR="001F3B1B">
        <w:t>[2]</w:t>
      </w:r>
      <w:r w:rsidR="001F3B1B">
        <w:fldChar w:fldCharType="end"/>
      </w:r>
      <w:r w:rsidR="00D82B99">
        <w:t>. There is no need to define a new</w:t>
      </w:r>
      <w:r w:rsidR="007F5870">
        <w:t xml:space="preserve"> </w:t>
      </w:r>
      <w:proofErr w:type="spellStart"/>
      <w:r w:rsidR="007F5870">
        <w:t>subheader</w:t>
      </w:r>
      <w:proofErr w:type="spellEnd"/>
      <w:r w:rsidR="007F5870">
        <w:t xml:space="preserve"> and payload format, as all the</w:t>
      </w:r>
      <w:r w:rsidR="00D82B99">
        <w:t xml:space="preserve"> information for </w:t>
      </w:r>
      <w:r w:rsidR="00010659">
        <w:t xml:space="preserve">the </w:t>
      </w:r>
      <w:r w:rsidR="00D82B99">
        <w:t>fall</w:t>
      </w:r>
      <w:r w:rsidR="003E307F">
        <w:t>-</w:t>
      </w:r>
      <w:r w:rsidR="00D82B99">
        <w:t>b</w:t>
      </w:r>
      <w:r w:rsidR="003E307F">
        <w:t xml:space="preserve">ack that is </w:t>
      </w:r>
      <w:r w:rsidR="00D82B99">
        <w:t xml:space="preserve">required </w:t>
      </w:r>
      <w:r w:rsidR="00010659">
        <w:t>according to</w:t>
      </w:r>
      <w:r w:rsidR="00D82B99">
        <w:t xml:space="preserve"> the above agreement</w:t>
      </w:r>
      <w:r w:rsidR="00010659">
        <w:t xml:space="preserve"> in RAN2#106 is already included in the RAPID and RAR </w:t>
      </w:r>
      <w:proofErr w:type="spellStart"/>
      <w:r w:rsidR="00010659">
        <w:t>subPDU</w:t>
      </w:r>
      <w:proofErr w:type="spellEnd"/>
      <w:r w:rsidR="00010659">
        <w:t xml:space="preserve"> from Rel-15.</w:t>
      </w:r>
    </w:p>
    <w:p w14:paraId="50E1B8E1" w14:textId="77777777" w:rsidR="00F24034" w:rsidRPr="00B9580D" w:rsidRDefault="00F24034" w:rsidP="00F24034">
      <w:pPr>
        <w:pStyle w:val="TF"/>
        <w:rPr>
          <w:lang w:eastAsia="ko-KR"/>
        </w:rPr>
      </w:pPr>
    </w:p>
    <w:p w14:paraId="23CCA459" w14:textId="77777777" w:rsidR="006478CB" w:rsidRDefault="006478CB" w:rsidP="006478CB">
      <w:pPr>
        <w:pStyle w:val="TH"/>
      </w:pPr>
      <w:r w:rsidRPr="006478CB">
        <w:rPr>
          <w:noProof/>
          <w:lang w:eastAsia="en-GB"/>
        </w:rPr>
        <w:drawing>
          <wp:inline distT="0" distB="0" distL="0" distR="0" wp14:anchorId="50ECEA2D" wp14:editId="0B167BA7">
            <wp:extent cx="3619500" cy="6477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E81ED" w14:textId="1EAA9190" w:rsidR="00F24034" w:rsidRPr="00B9580D" w:rsidRDefault="006478CB" w:rsidP="006478CB">
      <w:pPr>
        <w:pStyle w:val="Caption"/>
        <w:jc w:val="center"/>
        <w:rPr>
          <w:lang w:eastAsia="ko-KR"/>
        </w:rPr>
      </w:pPr>
      <w:r>
        <w:t xml:space="preserve">Figure </w:t>
      </w:r>
      <w:r w:rsidR="00782859">
        <w:rPr>
          <w:noProof/>
        </w:rPr>
        <w:fldChar w:fldCharType="begin"/>
      </w:r>
      <w:r w:rsidR="00782859">
        <w:rPr>
          <w:noProof/>
        </w:rPr>
        <w:instrText xml:space="preserve"> SEQ Figure \* ARABIC </w:instrText>
      </w:r>
      <w:r w:rsidR="00782859">
        <w:rPr>
          <w:noProof/>
        </w:rPr>
        <w:fldChar w:fldCharType="separate"/>
      </w:r>
      <w:r w:rsidR="001F3B1B">
        <w:rPr>
          <w:noProof/>
        </w:rPr>
        <w:t>4</w:t>
      </w:r>
      <w:r w:rsidR="00782859">
        <w:rPr>
          <w:noProof/>
        </w:rPr>
        <w:fldChar w:fldCharType="end"/>
      </w:r>
      <w:r>
        <w:t xml:space="preserve"> </w:t>
      </w:r>
      <w:r w:rsidRPr="00B9580D">
        <w:rPr>
          <w:lang w:eastAsia="ko-KR"/>
        </w:rPr>
        <w:t xml:space="preserve">E/T/RAPID MAC </w:t>
      </w:r>
      <w:proofErr w:type="spellStart"/>
      <w:r w:rsidRPr="00B9580D">
        <w:rPr>
          <w:lang w:eastAsia="ko-KR"/>
        </w:rPr>
        <w:t>subheader</w:t>
      </w:r>
      <w:proofErr w:type="spellEnd"/>
    </w:p>
    <w:p w14:paraId="4E304D76" w14:textId="77777777" w:rsidR="00F24034" w:rsidRPr="00B9580D" w:rsidRDefault="00F24034" w:rsidP="00F24034">
      <w:pPr>
        <w:rPr>
          <w:lang w:eastAsia="ko-KR"/>
        </w:rPr>
      </w:pPr>
    </w:p>
    <w:p w14:paraId="64976B4A" w14:textId="77777777" w:rsidR="006478CB" w:rsidRDefault="006478CB" w:rsidP="006478CB">
      <w:pPr>
        <w:pStyle w:val="TH"/>
      </w:pPr>
      <w:r w:rsidRPr="006478CB">
        <w:rPr>
          <w:noProof/>
          <w:lang w:eastAsia="en-GB"/>
        </w:rPr>
        <w:drawing>
          <wp:inline distT="0" distB="0" distL="0" distR="0" wp14:anchorId="6C1A2310" wp14:editId="617C94EB">
            <wp:extent cx="3619500" cy="2800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0540C" w14:textId="33E7B1E9" w:rsidR="00D82B99" w:rsidRPr="006478CB" w:rsidRDefault="006478CB" w:rsidP="006478CB">
      <w:pPr>
        <w:pStyle w:val="Caption"/>
        <w:jc w:val="center"/>
        <w:rPr>
          <w:lang w:eastAsia="ko-KR"/>
        </w:rPr>
      </w:pPr>
      <w:r>
        <w:t xml:space="preserve">Figure </w:t>
      </w:r>
      <w:r w:rsidR="00782859">
        <w:rPr>
          <w:noProof/>
        </w:rPr>
        <w:fldChar w:fldCharType="begin"/>
      </w:r>
      <w:r w:rsidR="00782859">
        <w:rPr>
          <w:noProof/>
        </w:rPr>
        <w:instrText xml:space="preserve"> SEQ Figure \* ARABIC </w:instrText>
      </w:r>
      <w:r w:rsidR="00782859">
        <w:rPr>
          <w:noProof/>
        </w:rPr>
        <w:fldChar w:fldCharType="separate"/>
      </w:r>
      <w:r w:rsidR="001F3B1B">
        <w:rPr>
          <w:noProof/>
        </w:rPr>
        <w:t>5</w:t>
      </w:r>
      <w:r w:rsidR="00782859">
        <w:rPr>
          <w:noProof/>
        </w:rPr>
        <w:fldChar w:fldCharType="end"/>
      </w:r>
      <w:r>
        <w:t xml:space="preserve"> </w:t>
      </w:r>
      <w:r w:rsidRPr="00B9580D">
        <w:rPr>
          <w:lang w:eastAsia="ko-KR"/>
        </w:rPr>
        <w:t>MAC RAR</w:t>
      </w:r>
    </w:p>
    <w:p w14:paraId="42676DE4" w14:textId="77777777" w:rsidR="00010659" w:rsidRDefault="00010659" w:rsidP="00480BB2"/>
    <w:p w14:paraId="671C0B48" w14:textId="665C9F1E" w:rsidR="006478CB" w:rsidRDefault="006478CB" w:rsidP="006478CB">
      <w:pPr>
        <w:rPr>
          <w:b/>
        </w:rPr>
      </w:pPr>
      <w:r w:rsidRPr="00F16521">
        <w:rPr>
          <w:b/>
        </w:rPr>
        <w:t>Proposal</w:t>
      </w:r>
      <w:r w:rsidR="00290D5C">
        <w:rPr>
          <w:b/>
        </w:rPr>
        <w:t xml:space="preserve"> 6</w:t>
      </w:r>
      <w:r w:rsidRPr="00F16521">
        <w:rPr>
          <w:b/>
        </w:rPr>
        <w:t xml:space="preserve">: </w:t>
      </w:r>
      <w:proofErr w:type="spellStart"/>
      <w:r w:rsidR="00381309">
        <w:rPr>
          <w:b/>
        </w:rPr>
        <w:t>SubPDU</w:t>
      </w:r>
      <w:proofErr w:type="spellEnd"/>
      <w:r w:rsidR="00381309">
        <w:rPr>
          <w:b/>
        </w:rPr>
        <w:t xml:space="preserve"> for the </w:t>
      </w:r>
      <w:proofErr w:type="spellStart"/>
      <w:r>
        <w:rPr>
          <w:b/>
        </w:rPr>
        <w:t>FallbackRAR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PDU </w:t>
      </w:r>
      <w:r w:rsidR="00381309">
        <w:rPr>
          <w:b/>
        </w:rPr>
        <w:t>consists</w:t>
      </w:r>
      <w:r>
        <w:rPr>
          <w:b/>
        </w:rPr>
        <w:t xml:space="preserve"> of </w:t>
      </w:r>
      <w:r w:rsidR="00381309">
        <w:rPr>
          <w:b/>
        </w:rPr>
        <w:t>the</w:t>
      </w:r>
      <w:r>
        <w:rPr>
          <w:b/>
        </w:rPr>
        <w:t xml:space="preserve"> </w:t>
      </w:r>
      <w:r w:rsidR="00381309">
        <w:rPr>
          <w:b/>
        </w:rPr>
        <w:t xml:space="preserve">E/T/RAPID </w:t>
      </w:r>
      <w:proofErr w:type="spellStart"/>
      <w:r w:rsidRPr="007F5870">
        <w:rPr>
          <w:b/>
        </w:rPr>
        <w:t>subheader</w:t>
      </w:r>
      <w:proofErr w:type="spellEnd"/>
      <w:r w:rsidRPr="007F5870">
        <w:rPr>
          <w:b/>
        </w:rPr>
        <w:t xml:space="preserve"> and </w:t>
      </w:r>
      <w:r w:rsidR="00381309">
        <w:rPr>
          <w:b/>
        </w:rPr>
        <w:t>the</w:t>
      </w:r>
      <w:r>
        <w:rPr>
          <w:b/>
        </w:rPr>
        <w:t xml:space="preserve"> </w:t>
      </w:r>
      <w:r w:rsidRPr="007F5870">
        <w:rPr>
          <w:b/>
        </w:rPr>
        <w:t>MAC RAR</w:t>
      </w:r>
      <w:r w:rsidR="00381309">
        <w:rPr>
          <w:b/>
        </w:rPr>
        <w:t xml:space="preserve"> payload</w:t>
      </w:r>
      <w:r>
        <w:rPr>
          <w:b/>
        </w:rPr>
        <w:t xml:space="preserve"> </w:t>
      </w:r>
      <w:r>
        <w:rPr>
          <w:b/>
          <w:lang w:eastAsia="ko-KR"/>
        </w:rPr>
        <w:t>from Rel-15.</w:t>
      </w:r>
    </w:p>
    <w:p w14:paraId="225662E1" w14:textId="77777777" w:rsidR="006478CB" w:rsidRDefault="006478CB" w:rsidP="00480BB2"/>
    <w:p w14:paraId="14EF96B4" w14:textId="6D10A3AF" w:rsidR="00010659" w:rsidRPr="00010659" w:rsidRDefault="0061036D" w:rsidP="00480BB2">
      <w:pPr>
        <w:rPr>
          <w:b/>
          <w:u w:val="single"/>
        </w:rPr>
      </w:pPr>
      <w:r>
        <w:rPr>
          <w:b/>
          <w:u w:val="single"/>
        </w:rPr>
        <w:t xml:space="preserve">Case 2.3: </w:t>
      </w:r>
      <w:proofErr w:type="spellStart"/>
      <w:r>
        <w:rPr>
          <w:b/>
          <w:u w:val="single"/>
        </w:rPr>
        <w:t>MsgB</w:t>
      </w:r>
      <w:proofErr w:type="spellEnd"/>
      <w:r w:rsidR="00010659" w:rsidRPr="00010659">
        <w:rPr>
          <w:b/>
          <w:u w:val="single"/>
        </w:rPr>
        <w:t xml:space="preserve"> contains </w:t>
      </w:r>
      <w:proofErr w:type="spellStart"/>
      <w:r w:rsidR="00010659" w:rsidRPr="00010659">
        <w:rPr>
          <w:b/>
          <w:u w:val="single"/>
        </w:rPr>
        <w:t>SuccessRAR</w:t>
      </w:r>
      <w:proofErr w:type="spellEnd"/>
    </w:p>
    <w:p w14:paraId="6C52974A" w14:textId="77777777" w:rsidR="00381309" w:rsidRDefault="0061036D" w:rsidP="00480BB2">
      <w:r>
        <w:t>W</w:t>
      </w:r>
      <w:r w:rsidR="00D82B99">
        <w:t xml:space="preserve">hen PDCCH is addressed with </w:t>
      </w:r>
      <w:proofErr w:type="spellStart"/>
      <w:r w:rsidR="00D82B99">
        <w:t>MsgB</w:t>
      </w:r>
      <w:proofErr w:type="spellEnd"/>
      <w:r w:rsidR="00D82B99">
        <w:t>-RNTI</w:t>
      </w:r>
      <w:r>
        <w:t xml:space="preserve"> and </w:t>
      </w:r>
      <w:proofErr w:type="spellStart"/>
      <w:r>
        <w:t>MsgB</w:t>
      </w:r>
      <w:proofErr w:type="spellEnd"/>
      <w:r>
        <w:t xml:space="preserve"> contains </w:t>
      </w:r>
      <w:proofErr w:type="spellStart"/>
      <w:r>
        <w:t>SuccessRAR</w:t>
      </w:r>
      <w:proofErr w:type="spellEnd"/>
      <w:r w:rsidR="00010659">
        <w:t xml:space="preserve">, </w:t>
      </w:r>
      <w:r>
        <w:t xml:space="preserve">a </w:t>
      </w:r>
      <w:r w:rsidR="00010659">
        <w:t xml:space="preserve">new MAC </w:t>
      </w:r>
      <w:proofErr w:type="spellStart"/>
      <w:r w:rsidR="00010659">
        <w:t>subheader</w:t>
      </w:r>
      <w:proofErr w:type="spellEnd"/>
      <w:r w:rsidR="00010659">
        <w:t xml:space="preserve"> </w:t>
      </w:r>
      <w:r>
        <w:t xml:space="preserve">format </w:t>
      </w:r>
      <w:r w:rsidR="00010659">
        <w:t>can be introduced</w:t>
      </w:r>
      <w:r>
        <w:t xml:space="preserve"> to differentiate the </w:t>
      </w:r>
      <w:proofErr w:type="spellStart"/>
      <w:r>
        <w:t>SuccessRAR</w:t>
      </w:r>
      <w:proofErr w:type="spellEnd"/>
      <w:r>
        <w:t xml:space="preserve"> </w:t>
      </w:r>
      <w:proofErr w:type="spellStart"/>
      <w:r>
        <w:t>subPDU</w:t>
      </w:r>
      <w:proofErr w:type="spellEnd"/>
      <w:r>
        <w:t xml:space="preserve"> from the existing Rel-15 </w:t>
      </w:r>
      <w:proofErr w:type="spellStart"/>
      <w:r>
        <w:t>subPDUs</w:t>
      </w:r>
      <w:proofErr w:type="spellEnd"/>
      <w:r w:rsidR="00D82B99">
        <w:t xml:space="preserve">. The new </w:t>
      </w:r>
      <w:proofErr w:type="spellStart"/>
      <w:r w:rsidR="00D82B99">
        <w:t>subPDU</w:t>
      </w:r>
      <w:proofErr w:type="spellEnd"/>
      <w:r w:rsidR="002D1579">
        <w:t xml:space="preserve"> </w:t>
      </w:r>
      <w:r w:rsidR="007F5870">
        <w:t>should</w:t>
      </w:r>
      <w:r w:rsidR="00D82B99">
        <w:t xml:space="preserve"> contain UE </w:t>
      </w:r>
      <w:r w:rsidR="007F5870">
        <w:t>Contention Resolution</w:t>
      </w:r>
      <w:r w:rsidR="00D82B99">
        <w:t xml:space="preserve"> ID, 12-bit TA command, C-RNTI, and optionally SRB message</w:t>
      </w:r>
      <w:r w:rsidR="002D1579">
        <w:t>,</w:t>
      </w:r>
      <w:r w:rsidR="00D82B99">
        <w:t xml:space="preserve"> </w:t>
      </w:r>
      <w:r w:rsidR="008F470B">
        <w:t>according</w:t>
      </w:r>
      <w:r w:rsidR="00D82B99">
        <w:t xml:space="preserve"> </w:t>
      </w:r>
      <w:r w:rsidR="008F470B">
        <w:t xml:space="preserve">to </w:t>
      </w:r>
      <w:r w:rsidR="00D82B99">
        <w:t>the agreement</w:t>
      </w:r>
      <w:r w:rsidR="0013520E">
        <w:t xml:space="preserve"> from RAN2#106</w:t>
      </w:r>
      <w:r>
        <w:t xml:space="preserve"> quoted above</w:t>
      </w:r>
      <w:r w:rsidR="00D82B99">
        <w:t>.</w:t>
      </w:r>
    </w:p>
    <w:p w14:paraId="311FF395" w14:textId="03FA2482" w:rsidR="00F24034" w:rsidRPr="000D639B" w:rsidRDefault="00634506" w:rsidP="00480BB2">
      <w:r>
        <w:t>The</w:t>
      </w:r>
      <w:r w:rsidR="00857AF9">
        <w:t xml:space="preserve"> spare bits (R-bits) </w:t>
      </w:r>
      <w:r>
        <w:t xml:space="preserve">from Rel-15 </w:t>
      </w:r>
      <w:r w:rsidR="00857AF9">
        <w:t xml:space="preserve">can be used to indicate the presence of the new </w:t>
      </w:r>
      <w:r w:rsidR="0061036D">
        <w:t xml:space="preserve">MAC </w:t>
      </w:r>
      <w:proofErr w:type="spellStart"/>
      <w:r w:rsidR="00857AF9">
        <w:t>subheader</w:t>
      </w:r>
      <w:proofErr w:type="spellEnd"/>
      <w:r w:rsidR="002405A3">
        <w:t>.</w:t>
      </w:r>
      <w:r w:rsidR="008F470B">
        <w:t xml:space="preserve"> </w:t>
      </w:r>
      <w:r w:rsidR="008F470B" w:rsidRPr="0061036D">
        <w:t xml:space="preserve">For example, </w:t>
      </w:r>
      <w:r w:rsidR="008F470B">
        <w:t xml:space="preserve">in the Rel-15 </w:t>
      </w:r>
      <w:r w:rsidR="008F470B" w:rsidRPr="0061036D">
        <w:t>E/T/R/</w:t>
      </w:r>
      <w:r w:rsidR="00381309">
        <w:t>R/</w:t>
      </w:r>
      <w:r w:rsidR="008F470B" w:rsidRPr="0061036D">
        <w:t xml:space="preserve">BI </w:t>
      </w:r>
      <w:proofErr w:type="spellStart"/>
      <w:r w:rsidR="008F470B" w:rsidRPr="0061036D">
        <w:t>subheader</w:t>
      </w:r>
      <w:proofErr w:type="spellEnd"/>
      <w:r w:rsidR="008F470B">
        <w:t xml:space="preserve">, </w:t>
      </w:r>
      <w:r w:rsidR="008F470B" w:rsidRPr="0061036D">
        <w:t xml:space="preserve">the T-bit is set to 0, </w:t>
      </w:r>
      <w:r w:rsidR="008F470B">
        <w:t xml:space="preserve">and </w:t>
      </w:r>
      <w:r w:rsidR="008F470B" w:rsidRPr="0061036D">
        <w:t xml:space="preserve">the two R-bits </w:t>
      </w:r>
      <w:r w:rsidR="008F470B">
        <w:t xml:space="preserve">are set to 0. </w:t>
      </w:r>
      <w:r w:rsidR="008F470B" w:rsidRPr="0061036D">
        <w:t xml:space="preserve">By setting one of the R-bits to 1, the </w:t>
      </w:r>
      <w:r w:rsidR="008F470B">
        <w:t xml:space="preserve">presence of the </w:t>
      </w:r>
      <w:r w:rsidR="008F470B" w:rsidRPr="0061036D">
        <w:t xml:space="preserve">new </w:t>
      </w:r>
      <w:proofErr w:type="spellStart"/>
      <w:r w:rsidR="008F470B" w:rsidRPr="0061036D">
        <w:t>subheader</w:t>
      </w:r>
      <w:proofErr w:type="spellEnd"/>
      <w:r w:rsidR="008F470B" w:rsidRPr="0061036D">
        <w:t xml:space="preserve"> can be indicated.</w:t>
      </w:r>
      <w:r w:rsidR="008F470B">
        <w:t xml:space="preserve"> </w:t>
      </w:r>
    </w:p>
    <w:p w14:paraId="037E20B1" w14:textId="0A512C86" w:rsidR="00A34086" w:rsidRDefault="00A34086" w:rsidP="00480BB2">
      <w:pPr>
        <w:rPr>
          <w:b/>
        </w:rPr>
      </w:pPr>
      <w:r>
        <w:rPr>
          <w:b/>
        </w:rPr>
        <w:t>Proposal</w:t>
      </w:r>
      <w:r w:rsidR="00290D5C">
        <w:rPr>
          <w:b/>
        </w:rPr>
        <w:t xml:space="preserve"> 7</w:t>
      </w:r>
      <w:r>
        <w:rPr>
          <w:b/>
        </w:rPr>
        <w:t xml:space="preserve">: For CCCH </w:t>
      </w:r>
      <w:proofErr w:type="spellStart"/>
      <w:r w:rsidR="008F418D">
        <w:rPr>
          <w:b/>
        </w:rPr>
        <w:t>S</w:t>
      </w:r>
      <w:r>
        <w:rPr>
          <w:b/>
        </w:rPr>
        <w:t>uccessRAR</w:t>
      </w:r>
      <w:proofErr w:type="spellEnd"/>
      <w:r>
        <w:rPr>
          <w:b/>
        </w:rPr>
        <w:t xml:space="preserve"> case, a new MAC </w:t>
      </w:r>
      <w:proofErr w:type="spellStart"/>
      <w:r>
        <w:rPr>
          <w:b/>
        </w:rPr>
        <w:t>subheader</w:t>
      </w:r>
      <w:proofErr w:type="spellEnd"/>
      <w:r>
        <w:rPr>
          <w:b/>
        </w:rPr>
        <w:t xml:space="preserve"> is </w:t>
      </w:r>
      <w:r w:rsidR="00DB3ECF">
        <w:rPr>
          <w:b/>
        </w:rPr>
        <w:t>introduced</w:t>
      </w:r>
      <w:r w:rsidR="008F470B">
        <w:rPr>
          <w:b/>
        </w:rPr>
        <w:t>, and t</w:t>
      </w:r>
      <w:r>
        <w:rPr>
          <w:b/>
        </w:rPr>
        <w:t xml:space="preserve">he presence of the new </w:t>
      </w:r>
      <w:proofErr w:type="spellStart"/>
      <w:r>
        <w:rPr>
          <w:b/>
        </w:rPr>
        <w:t>subheader</w:t>
      </w:r>
      <w:proofErr w:type="spellEnd"/>
      <w:r>
        <w:rPr>
          <w:b/>
        </w:rPr>
        <w:t xml:space="preserve"> is indicated by </w:t>
      </w:r>
      <w:r w:rsidR="008F418D">
        <w:rPr>
          <w:b/>
        </w:rPr>
        <w:t xml:space="preserve">using </w:t>
      </w:r>
      <w:r w:rsidR="0061036D">
        <w:rPr>
          <w:b/>
        </w:rPr>
        <w:t xml:space="preserve">the </w:t>
      </w:r>
      <w:r>
        <w:rPr>
          <w:b/>
        </w:rPr>
        <w:t>R-bi</w:t>
      </w:r>
      <w:r w:rsidR="008F418D">
        <w:rPr>
          <w:b/>
        </w:rPr>
        <w:t>t</w:t>
      </w:r>
      <w:r w:rsidR="00FF316F">
        <w:rPr>
          <w:b/>
        </w:rPr>
        <w:t>(</w:t>
      </w:r>
      <w:r w:rsidR="0084716E">
        <w:rPr>
          <w:b/>
        </w:rPr>
        <w:t>s</w:t>
      </w:r>
      <w:r w:rsidR="00FF316F">
        <w:rPr>
          <w:b/>
        </w:rPr>
        <w:t>)</w:t>
      </w:r>
      <w:r>
        <w:rPr>
          <w:b/>
        </w:rPr>
        <w:t xml:space="preserve"> </w:t>
      </w:r>
      <w:r w:rsidR="0084716E">
        <w:rPr>
          <w:b/>
        </w:rPr>
        <w:t xml:space="preserve">in </w:t>
      </w:r>
      <w:r w:rsidR="00670173">
        <w:rPr>
          <w:b/>
        </w:rPr>
        <w:t xml:space="preserve">the </w:t>
      </w:r>
      <w:r w:rsidR="001C7626">
        <w:rPr>
          <w:b/>
        </w:rPr>
        <w:t xml:space="preserve">existing </w:t>
      </w:r>
      <w:r w:rsidR="0084716E">
        <w:rPr>
          <w:b/>
        </w:rPr>
        <w:t xml:space="preserve">Rel-15 </w:t>
      </w:r>
      <w:proofErr w:type="spellStart"/>
      <w:r w:rsidR="0084716E">
        <w:rPr>
          <w:b/>
        </w:rPr>
        <w:t>subheaders</w:t>
      </w:r>
      <w:proofErr w:type="spellEnd"/>
      <w:r w:rsidR="0084716E">
        <w:rPr>
          <w:b/>
        </w:rPr>
        <w:t>.</w:t>
      </w:r>
    </w:p>
    <w:p w14:paraId="27C13E20" w14:textId="77777777" w:rsidR="000D639B" w:rsidRDefault="000D639B" w:rsidP="00480BB2">
      <w:pPr>
        <w:rPr>
          <w:b/>
        </w:rPr>
      </w:pPr>
    </w:p>
    <w:p w14:paraId="628ECA93" w14:textId="2B6055D3" w:rsidR="0061036D" w:rsidRPr="0061036D" w:rsidRDefault="0061036D" w:rsidP="00480BB2">
      <w:r w:rsidRPr="0061036D">
        <w:lastRenderedPageBreak/>
        <w:t xml:space="preserve">The payload for the </w:t>
      </w:r>
      <w:proofErr w:type="spellStart"/>
      <w:r w:rsidRPr="0061036D">
        <w:t>SuccessRAR</w:t>
      </w:r>
      <w:proofErr w:type="spellEnd"/>
      <w:r w:rsidRPr="0061036D">
        <w:t xml:space="preserve"> </w:t>
      </w:r>
      <w:proofErr w:type="spellStart"/>
      <w:r w:rsidRPr="0061036D">
        <w:t>subPDU</w:t>
      </w:r>
      <w:proofErr w:type="spellEnd"/>
      <w:r w:rsidRPr="0061036D">
        <w:t xml:space="preserve"> should contain UE Contention Resolution ID, 12-bit TA command, C-RNTI, and optionally SRB message.</w:t>
      </w:r>
    </w:p>
    <w:p w14:paraId="2CFDEBB2" w14:textId="77777777" w:rsidR="0061036D" w:rsidRDefault="0061036D" w:rsidP="00480BB2">
      <w:pPr>
        <w:rPr>
          <w:b/>
        </w:rPr>
      </w:pPr>
    </w:p>
    <w:p w14:paraId="31955654" w14:textId="6725D65C" w:rsidR="00080656" w:rsidRDefault="0023239D" w:rsidP="00480BB2">
      <w:pPr>
        <w:rPr>
          <w:b/>
        </w:rPr>
      </w:pPr>
      <w:r>
        <w:rPr>
          <w:b/>
        </w:rPr>
        <w:t>Proposal</w:t>
      </w:r>
      <w:r w:rsidR="00290D5C">
        <w:rPr>
          <w:b/>
        </w:rPr>
        <w:t xml:space="preserve"> 8</w:t>
      </w:r>
      <w:r>
        <w:rPr>
          <w:b/>
        </w:rPr>
        <w:t xml:space="preserve">: For CCCH </w:t>
      </w:r>
      <w:proofErr w:type="spellStart"/>
      <w:r w:rsidR="008F418D">
        <w:rPr>
          <w:b/>
        </w:rPr>
        <w:t>S</w:t>
      </w:r>
      <w:r w:rsidR="00D82B99">
        <w:rPr>
          <w:b/>
        </w:rPr>
        <w:t>uccessRAR</w:t>
      </w:r>
      <w:proofErr w:type="spellEnd"/>
      <w:r w:rsidR="00D82B99">
        <w:rPr>
          <w:b/>
        </w:rPr>
        <w:t xml:space="preserve"> </w:t>
      </w:r>
      <w:r>
        <w:rPr>
          <w:b/>
        </w:rPr>
        <w:t xml:space="preserve">case, a new </w:t>
      </w:r>
      <w:proofErr w:type="spellStart"/>
      <w:r>
        <w:rPr>
          <w:b/>
        </w:rPr>
        <w:t>subPDU</w:t>
      </w:r>
      <w:proofErr w:type="spellEnd"/>
      <w:r w:rsidR="004A58DF">
        <w:rPr>
          <w:b/>
        </w:rPr>
        <w:t xml:space="preserve"> payload</w:t>
      </w:r>
      <w:r>
        <w:rPr>
          <w:b/>
        </w:rPr>
        <w:t xml:space="preserve"> </w:t>
      </w:r>
      <w:r w:rsidR="00080656" w:rsidRPr="00F16521">
        <w:rPr>
          <w:b/>
        </w:rPr>
        <w:t>t</w:t>
      </w:r>
      <w:r w:rsidR="00387FDE">
        <w:rPr>
          <w:b/>
        </w:rPr>
        <w:t>hat contains UE Contention Resolution Identity</w:t>
      </w:r>
      <w:r w:rsidR="00080656" w:rsidRPr="00F16521">
        <w:rPr>
          <w:b/>
        </w:rPr>
        <w:t xml:space="preserve">, 12-bit TA command, C-RNTI, and </w:t>
      </w:r>
      <w:r w:rsidR="00C30E28">
        <w:rPr>
          <w:b/>
        </w:rPr>
        <w:t>optional SRB message fields</w:t>
      </w:r>
      <w:r w:rsidR="00D37C34">
        <w:rPr>
          <w:b/>
        </w:rPr>
        <w:t xml:space="preserve"> is </w:t>
      </w:r>
      <w:r w:rsidR="00DB3ECF">
        <w:rPr>
          <w:b/>
        </w:rPr>
        <w:t>introduced</w:t>
      </w:r>
      <w:r w:rsidR="00D37C34">
        <w:rPr>
          <w:b/>
        </w:rPr>
        <w:t>.</w:t>
      </w:r>
    </w:p>
    <w:p w14:paraId="06786C4C" w14:textId="77777777" w:rsidR="00A34086" w:rsidRDefault="00A34086" w:rsidP="00480BB2"/>
    <w:p w14:paraId="14F38A4A" w14:textId="36842456" w:rsidR="00A34086" w:rsidRPr="00A34086" w:rsidRDefault="00220F53" w:rsidP="00480BB2">
      <w:r>
        <w:t>T</w:t>
      </w:r>
      <w:r w:rsidR="00A34086" w:rsidRPr="00A34086">
        <w:t xml:space="preserve">he UE </w:t>
      </w:r>
      <w:r w:rsidR="0061036D">
        <w:t>Contention Resolution</w:t>
      </w:r>
      <w:r w:rsidR="00A34086" w:rsidRPr="00A34086">
        <w:t xml:space="preserve"> ID </w:t>
      </w:r>
      <w:r w:rsidR="008F418D">
        <w:t>should</w:t>
      </w:r>
      <w:r w:rsidR="00A34086" w:rsidRPr="00A34086">
        <w:t xml:space="preserve"> be placed before other fields</w:t>
      </w:r>
      <w:r w:rsidR="008F470B">
        <w:t xml:space="preserve"> in the payload</w:t>
      </w:r>
      <w:r w:rsidR="00A34086" w:rsidRPr="00A34086">
        <w:t xml:space="preserve">, so that </w:t>
      </w:r>
      <w:r w:rsidR="00A34086">
        <w:t xml:space="preserve">the UEs </w:t>
      </w:r>
      <w:r>
        <w:t>without matching UE contention resolution ID</w:t>
      </w:r>
      <w:r w:rsidR="00A34086">
        <w:t xml:space="preserve"> do not have to parse all of the </w:t>
      </w:r>
      <w:proofErr w:type="spellStart"/>
      <w:r w:rsidR="00A34086">
        <w:t>subPDU</w:t>
      </w:r>
      <w:proofErr w:type="spellEnd"/>
      <w:r w:rsidR="00A34086">
        <w:t xml:space="preserve"> contents.</w:t>
      </w:r>
    </w:p>
    <w:p w14:paraId="32178289" w14:textId="319D84C7" w:rsidR="001C003F" w:rsidRDefault="00F24034" w:rsidP="00480BB2">
      <w:pPr>
        <w:rPr>
          <w:b/>
        </w:rPr>
      </w:pPr>
      <w:r>
        <w:rPr>
          <w:b/>
        </w:rPr>
        <w:t>Proposal</w:t>
      </w:r>
      <w:r w:rsidR="00290D5C">
        <w:rPr>
          <w:b/>
        </w:rPr>
        <w:t xml:space="preserve"> 9</w:t>
      </w:r>
      <w:r>
        <w:rPr>
          <w:b/>
        </w:rPr>
        <w:t>: The UE Contention Resolution</w:t>
      </w:r>
      <w:r w:rsidR="001C003F">
        <w:rPr>
          <w:b/>
        </w:rPr>
        <w:t xml:space="preserve"> ID field is placed before the other fields</w:t>
      </w:r>
      <w:r w:rsidR="00381309">
        <w:rPr>
          <w:b/>
        </w:rPr>
        <w:t xml:space="preserve"> in the payload</w:t>
      </w:r>
      <w:r w:rsidR="001C003F">
        <w:rPr>
          <w:b/>
        </w:rPr>
        <w:t>, to speed up the parsing of the MAC PDU.</w:t>
      </w:r>
    </w:p>
    <w:p w14:paraId="12D94602" w14:textId="0378FA61" w:rsidR="00D00CE5" w:rsidRDefault="003A77FB" w:rsidP="00480BB2">
      <w:r>
        <w:t xml:space="preserve">An example for </w:t>
      </w:r>
      <w:proofErr w:type="spellStart"/>
      <w:r>
        <w:t>MsgB</w:t>
      </w:r>
      <w:proofErr w:type="spellEnd"/>
      <w:r>
        <w:t xml:space="preserve"> MAC PDU </w:t>
      </w:r>
      <w:r w:rsidR="001275F7">
        <w:t>based on</w:t>
      </w:r>
      <w:r>
        <w:t xml:space="preserve"> the above </w:t>
      </w:r>
      <w:r w:rsidR="001275F7">
        <w:t>proposals</w:t>
      </w:r>
      <w:r>
        <w:t xml:space="preserve"> is illustrated in figure below.</w:t>
      </w:r>
    </w:p>
    <w:p w14:paraId="16D2C391" w14:textId="77777777" w:rsidR="006478CB" w:rsidRDefault="003A77FB" w:rsidP="006478CB">
      <w:pPr>
        <w:keepNext/>
        <w:jc w:val="center"/>
      </w:pPr>
      <w:r w:rsidRPr="003A77FB">
        <w:rPr>
          <w:noProof/>
          <w:lang w:eastAsia="en-GB"/>
        </w:rPr>
        <w:drawing>
          <wp:inline distT="0" distB="0" distL="0" distR="0" wp14:anchorId="5AD464FA" wp14:editId="27E9F95B">
            <wp:extent cx="6645910" cy="99695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934E3" w14:textId="542C165A" w:rsidR="003A77FB" w:rsidRDefault="006478CB" w:rsidP="006478CB">
      <w:pPr>
        <w:pStyle w:val="Caption"/>
        <w:jc w:val="center"/>
      </w:pPr>
      <w:r>
        <w:t xml:space="preserve">Figure </w:t>
      </w:r>
      <w:r w:rsidR="00782859">
        <w:rPr>
          <w:noProof/>
        </w:rPr>
        <w:fldChar w:fldCharType="begin"/>
      </w:r>
      <w:r w:rsidR="00782859">
        <w:rPr>
          <w:noProof/>
        </w:rPr>
        <w:instrText xml:space="preserve"> SEQ Figure \* ARABIC </w:instrText>
      </w:r>
      <w:r w:rsidR="00782859">
        <w:rPr>
          <w:noProof/>
        </w:rPr>
        <w:fldChar w:fldCharType="separate"/>
      </w:r>
      <w:r w:rsidR="001F3B1B">
        <w:rPr>
          <w:noProof/>
        </w:rPr>
        <w:t>6</w:t>
      </w:r>
      <w:r w:rsidR="00782859">
        <w:rPr>
          <w:noProof/>
        </w:rPr>
        <w:fldChar w:fldCharType="end"/>
      </w:r>
      <w:r>
        <w:t xml:space="preserve"> Example </w:t>
      </w:r>
      <w:r w:rsidR="00370C2A">
        <w:t xml:space="preserve">for </w:t>
      </w:r>
      <w:proofErr w:type="spellStart"/>
      <w:r>
        <w:t>MsgB</w:t>
      </w:r>
      <w:proofErr w:type="spellEnd"/>
      <w:r>
        <w:t xml:space="preserve"> MAC PDU with </w:t>
      </w:r>
      <w:proofErr w:type="spellStart"/>
      <w:r>
        <w:t>Backoff</w:t>
      </w:r>
      <w:proofErr w:type="spellEnd"/>
      <w:r>
        <w:t xml:space="preserve"> Indicator, </w:t>
      </w:r>
      <w:proofErr w:type="spellStart"/>
      <w:r>
        <w:t>FallbackRARs</w:t>
      </w:r>
      <w:proofErr w:type="spellEnd"/>
      <w:r>
        <w:t xml:space="preserve">, and </w:t>
      </w:r>
      <w:proofErr w:type="spellStart"/>
      <w:r>
        <w:t>SuccessRAR</w:t>
      </w:r>
      <w:proofErr w:type="spellEnd"/>
    </w:p>
    <w:p w14:paraId="442F88E9" w14:textId="77777777" w:rsidR="003A77FB" w:rsidRPr="00480BB2" w:rsidRDefault="003A77FB" w:rsidP="00480BB2"/>
    <w:p w14:paraId="32CC21C6" w14:textId="7FEF2F6F" w:rsidR="00DF68E7" w:rsidRDefault="0030648E" w:rsidP="00287A26">
      <w:pPr>
        <w:pStyle w:val="Heading1"/>
      </w:pPr>
      <w:r>
        <w:t>3</w:t>
      </w:r>
      <w:r w:rsidR="00D76DB5">
        <w:t xml:space="preserve"> Conclusion</w:t>
      </w:r>
    </w:p>
    <w:p w14:paraId="357B936D" w14:textId="6CE25131" w:rsidR="00A71AE5" w:rsidRDefault="00DC41A9" w:rsidP="00DF68E7">
      <w:r>
        <w:t xml:space="preserve">In this contribution, we make the following observations and proposals regarding the </w:t>
      </w:r>
      <w:proofErr w:type="spellStart"/>
      <w:r>
        <w:t>MsgB</w:t>
      </w:r>
      <w:proofErr w:type="spellEnd"/>
      <w:r>
        <w:t xml:space="preserve"> format in 2-step RACH:</w:t>
      </w:r>
    </w:p>
    <w:p w14:paraId="3A373DD0" w14:textId="77777777" w:rsidR="00C90C2C" w:rsidRPr="00DC41A9" w:rsidRDefault="00C90C2C" w:rsidP="00C90C2C">
      <w:pPr>
        <w:rPr>
          <w:b/>
        </w:rPr>
      </w:pPr>
      <w:r w:rsidRPr="00DC41A9">
        <w:rPr>
          <w:b/>
        </w:rPr>
        <w:t>Observation 1: In 4-step RACH, if response messages can be multiplexed for multiple UEs, a cond</w:t>
      </w:r>
      <w:r>
        <w:rPr>
          <w:b/>
        </w:rPr>
        <w:t>ensed RAR format (in 38.321 6.1.5) is used;</w:t>
      </w:r>
      <w:r w:rsidRPr="00DC41A9">
        <w:rPr>
          <w:b/>
        </w:rPr>
        <w:t xml:space="preserve"> if the response messages cannot be multiplexed</w:t>
      </w:r>
      <w:r>
        <w:rPr>
          <w:b/>
        </w:rPr>
        <w:t>,</w:t>
      </w:r>
      <w:r w:rsidRPr="00DC41A9">
        <w:rPr>
          <w:b/>
        </w:rPr>
        <w:t xml:space="preserve"> DL-SCH MAC PDU format (</w:t>
      </w:r>
      <w:r>
        <w:rPr>
          <w:b/>
        </w:rPr>
        <w:t>in 38.321 6.1.2</w:t>
      </w:r>
      <w:r w:rsidRPr="00DC41A9">
        <w:rPr>
          <w:b/>
        </w:rPr>
        <w:t>) is used.</w:t>
      </w:r>
    </w:p>
    <w:p w14:paraId="0C90C5AC" w14:textId="77777777" w:rsidR="00C90C2C" w:rsidRDefault="00C90C2C" w:rsidP="00C90C2C">
      <w:pPr>
        <w:rPr>
          <w:b/>
        </w:rPr>
      </w:pPr>
      <w:r w:rsidRPr="00767F72">
        <w:rPr>
          <w:b/>
        </w:rPr>
        <w:t>Observation</w:t>
      </w:r>
      <w:r>
        <w:rPr>
          <w:b/>
        </w:rPr>
        <w:t xml:space="preserve"> 2</w:t>
      </w:r>
      <w:r w:rsidRPr="00767F72">
        <w:rPr>
          <w:b/>
        </w:rPr>
        <w:t xml:space="preserve">: If multiple </w:t>
      </w:r>
      <w:proofErr w:type="spellStart"/>
      <w:r w:rsidRPr="00767F72">
        <w:rPr>
          <w:b/>
        </w:rPr>
        <w:t>SuccessRARs</w:t>
      </w:r>
      <w:proofErr w:type="spellEnd"/>
      <w:r w:rsidRPr="00767F72">
        <w:rPr>
          <w:b/>
        </w:rPr>
        <w:t xml:space="preserve"> are included in one </w:t>
      </w:r>
      <w:proofErr w:type="spellStart"/>
      <w:r w:rsidRPr="00767F72">
        <w:rPr>
          <w:b/>
        </w:rPr>
        <w:t>MsgB</w:t>
      </w:r>
      <w:proofErr w:type="spellEnd"/>
      <w:r>
        <w:rPr>
          <w:b/>
        </w:rPr>
        <w:t xml:space="preserve"> in CCCH case</w:t>
      </w:r>
      <w:r w:rsidRPr="00767F72">
        <w:rPr>
          <w:b/>
        </w:rPr>
        <w:t xml:space="preserve">, HARQ feedback </w:t>
      </w:r>
      <w:r>
        <w:rPr>
          <w:b/>
        </w:rPr>
        <w:t xml:space="preserve">as in Rel-15 </w:t>
      </w:r>
      <w:r w:rsidRPr="00767F72">
        <w:rPr>
          <w:b/>
        </w:rPr>
        <w:t>cannot be used by the UE to indicate successful contention resolution to the network.</w:t>
      </w:r>
    </w:p>
    <w:p w14:paraId="4575C9A3" w14:textId="77777777" w:rsidR="00DC41A9" w:rsidRDefault="00DC41A9" w:rsidP="00DF68E7"/>
    <w:p w14:paraId="04D264FD" w14:textId="77777777" w:rsidR="00C90C2C" w:rsidRPr="00262FDA" w:rsidRDefault="00C90C2C" w:rsidP="00C90C2C">
      <w:pPr>
        <w:rPr>
          <w:b/>
        </w:rPr>
      </w:pPr>
      <w:r>
        <w:rPr>
          <w:b/>
        </w:rPr>
        <w:t>Proposal 1: In 2-step RACH, when</w:t>
      </w:r>
      <w:r w:rsidRPr="00262FDA">
        <w:rPr>
          <w:b/>
        </w:rPr>
        <w:t xml:space="preserve"> PDCCH is addressed </w:t>
      </w:r>
      <w:r>
        <w:rPr>
          <w:b/>
        </w:rPr>
        <w:t>with</w:t>
      </w:r>
      <w:r w:rsidRPr="00262FDA">
        <w:rPr>
          <w:b/>
        </w:rPr>
        <w:t xml:space="preserve"> C-RNTI, DL </w:t>
      </w:r>
      <w:r>
        <w:rPr>
          <w:b/>
        </w:rPr>
        <w:t xml:space="preserve">MAC PDU for </w:t>
      </w:r>
      <w:proofErr w:type="spellStart"/>
      <w:r>
        <w:rPr>
          <w:b/>
        </w:rPr>
        <w:t>MsgA</w:t>
      </w:r>
      <w:proofErr w:type="spellEnd"/>
      <w:r>
        <w:rPr>
          <w:b/>
        </w:rPr>
        <w:t xml:space="preserve"> response is encoded using the DL-SCH MAC PDU </w:t>
      </w:r>
      <w:r w:rsidRPr="00262FDA">
        <w:rPr>
          <w:b/>
        </w:rPr>
        <w:t>format defined in 38.321 6.1.2.</w:t>
      </w:r>
    </w:p>
    <w:p w14:paraId="388C37BE" w14:textId="77777777" w:rsidR="00C90C2C" w:rsidRDefault="00C90C2C" w:rsidP="00C90C2C">
      <w:pPr>
        <w:rPr>
          <w:b/>
        </w:rPr>
      </w:pPr>
      <w:r>
        <w:rPr>
          <w:b/>
        </w:rPr>
        <w:t>Proposal 2: In 2-step RACH, for the C-RNTI case when the UE is not UL synchronised, a</w:t>
      </w:r>
      <w:r w:rsidRPr="00F16521">
        <w:rPr>
          <w:b/>
        </w:rPr>
        <w:t xml:space="preserve"> new </w:t>
      </w:r>
      <w:r>
        <w:rPr>
          <w:b/>
        </w:rPr>
        <w:t xml:space="preserve">fixed sized </w:t>
      </w:r>
      <w:r w:rsidRPr="00F16521">
        <w:rPr>
          <w:b/>
        </w:rPr>
        <w:t xml:space="preserve">MAC CE is introduced that </w:t>
      </w:r>
      <w:r>
        <w:rPr>
          <w:b/>
        </w:rPr>
        <w:t xml:space="preserve">contains a </w:t>
      </w:r>
      <w:r w:rsidRPr="00F16521">
        <w:rPr>
          <w:b/>
        </w:rPr>
        <w:t>12-bit Timing Advance Command.</w:t>
      </w:r>
    </w:p>
    <w:p w14:paraId="674BDBE6" w14:textId="77777777" w:rsidR="00C90C2C" w:rsidRDefault="00C90C2C" w:rsidP="00C90C2C">
      <w:pPr>
        <w:rPr>
          <w:b/>
        </w:rPr>
      </w:pPr>
      <w:r w:rsidRPr="00D65885">
        <w:rPr>
          <w:b/>
        </w:rPr>
        <w:t>Proposal</w:t>
      </w:r>
      <w:r>
        <w:rPr>
          <w:b/>
        </w:rPr>
        <w:t xml:space="preserve"> 3</w:t>
      </w:r>
      <w:r w:rsidRPr="00D65885">
        <w:rPr>
          <w:b/>
        </w:rPr>
        <w:t>: If PDCCH</w:t>
      </w:r>
      <w:r w:rsidRPr="00262FDA">
        <w:rPr>
          <w:b/>
        </w:rPr>
        <w:t xml:space="preserve"> is addressed </w:t>
      </w:r>
      <w:r>
        <w:rPr>
          <w:b/>
        </w:rPr>
        <w:t>with</w:t>
      </w:r>
      <w:r w:rsidRPr="00262FDA">
        <w:rPr>
          <w:b/>
        </w:rPr>
        <w:t xml:space="preserve"> </w:t>
      </w:r>
      <w:proofErr w:type="spellStart"/>
      <w:r w:rsidRPr="00262FDA">
        <w:rPr>
          <w:b/>
        </w:rPr>
        <w:t>MsgB</w:t>
      </w:r>
      <w:proofErr w:type="spellEnd"/>
      <w:r w:rsidRPr="00262FDA">
        <w:rPr>
          <w:b/>
        </w:rPr>
        <w:t>-RNTI</w:t>
      </w:r>
      <w:r>
        <w:rPr>
          <w:b/>
        </w:rPr>
        <w:t xml:space="preserve">,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MAC PDU may contain: 1) zero or one </w:t>
      </w:r>
      <w:proofErr w:type="spellStart"/>
      <w:r>
        <w:rPr>
          <w:b/>
        </w:rPr>
        <w:t>subPDU</w:t>
      </w:r>
      <w:proofErr w:type="spellEnd"/>
      <w:r>
        <w:rPr>
          <w:b/>
        </w:rPr>
        <w:t xml:space="preserve"> with </w:t>
      </w:r>
      <w:proofErr w:type="spellStart"/>
      <w:r>
        <w:rPr>
          <w:b/>
        </w:rPr>
        <w:t>Backoff</w:t>
      </w:r>
      <w:proofErr w:type="spellEnd"/>
      <w:r>
        <w:rPr>
          <w:b/>
        </w:rPr>
        <w:t xml:space="preserve"> Indicator, 2) zero or more </w:t>
      </w:r>
      <w:proofErr w:type="spellStart"/>
      <w:r>
        <w:rPr>
          <w:b/>
        </w:rPr>
        <w:t>FallbackRARs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subPDU</w:t>
      </w:r>
      <w:proofErr w:type="spellEnd"/>
      <w:r>
        <w:rPr>
          <w:b/>
        </w:rPr>
        <w:t xml:space="preserve">(s), and 3) zero or one </w:t>
      </w:r>
      <w:proofErr w:type="spellStart"/>
      <w:r>
        <w:rPr>
          <w:b/>
        </w:rPr>
        <w:t>SuccessRAR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subPDU</w:t>
      </w:r>
      <w:proofErr w:type="spellEnd"/>
      <w:r>
        <w:rPr>
          <w:b/>
        </w:rPr>
        <w:t>.</w:t>
      </w:r>
    </w:p>
    <w:p w14:paraId="07615160" w14:textId="77777777" w:rsidR="00C90C2C" w:rsidRDefault="00C90C2C" w:rsidP="00C90C2C">
      <w:pPr>
        <w:rPr>
          <w:b/>
        </w:rPr>
      </w:pPr>
      <w:r w:rsidRPr="00262FDA">
        <w:rPr>
          <w:b/>
        </w:rPr>
        <w:t>Proposal</w:t>
      </w:r>
      <w:r>
        <w:rPr>
          <w:b/>
        </w:rPr>
        <w:t xml:space="preserve"> 4</w:t>
      </w:r>
      <w:r w:rsidRPr="00262FDA">
        <w:rPr>
          <w:b/>
        </w:rPr>
        <w:t xml:space="preserve">: If PDCCH is addressed </w:t>
      </w:r>
      <w:r>
        <w:rPr>
          <w:b/>
        </w:rPr>
        <w:t>with</w:t>
      </w:r>
      <w:r w:rsidRPr="00262FDA">
        <w:rPr>
          <w:b/>
        </w:rPr>
        <w:t xml:space="preserve"> </w:t>
      </w:r>
      <w:proofErr w:type="spellStart"/>
      <w:r w:rsidRPr="00262FDA">
        <w:rPr>
          <w:b/>
        </w:rPr>
        <w:t>MsgB</w:t>
      </w:r>
      <w:proofErr w:type="spellEnd"/>
      <w:r w:rsidRPr="00262FDA">
        <w:rPr>
          <w:b/>
        </w:rPr>
        <w:t xml:space="preserve">-RNTI, </w:t>
      </w:r>
      <w:r>
        <w:rPr>
          <w:b/>
        </w:rPr>
        <w:t xml:space="preserve">MAC PDU for RAR format in 38.321 6.1.5 is used as the baseline for </w:t>
      </w:r>
      <w:proofErr w:type="spellStart"/>
      <w:r>
        <w:rPr>
          <w:b/>
        </w:rPr>
        <w:t>MsgB</w:t>
      </w:r>
      <w:proofErr w:type="spellEnd"/>
      <w:r w:rsidRPr="00262FDA">
        <w:rPr>
          <w:b/>
        </w:rPr>
        <w:t xml:space="preserve"> MAC PDU </w:t>
      </w:r>
      <w:r>
        <w:rPr>
          <w:b/>
        </w:rPr>
        <w:t xml:space="preserve">format, with extensions (e.g. with new </w:t>
      </w:r>
      <w:proofErr w:type="spellStart"/>
      <w:r>
        <w:rPr>
          <w:b/>
        </w:rPr>
        <w:t>subheader</w:t>
      </w:r>
      <w:proofErr w:type="spellEnd"/>
      <w:r>
        <w:rPr>
          <w:b/>
        </w:rPr>
        <w:t>/payload definitions).</w:t>
      </w:r>
    </w:p>
    <w:p w14:paraId="0E64CE9C" w14:textId="77777777" w:rsidR="00C90C2C" w:rsidRDefault="00C90C2C" w:rsidP="00C90C2C">
      <w:pPr>
        <w:rPr>
          <w:b/>
        </w:rPr>
      </w:pPr>
      <w:r w:rsidRPr="00F16521">
        <w:rPr>
          <w:b/>
        </w:rPr>
        <w:t>Proposal</w:t>
      </w:r>
      <w:r>
        <w:rPr>
          <w:b/>
        </w:rPr>
        <w:t xml:space="preserve"> 5</w:t>
      </w:r>
      <w:r w:rsidRPr="00F16521">
        <w:rPr>
          <w:b/>
        </w:rPr>
        <w:t xml:space="preserve">: </w:t>
      </w:r>
      <w:proofErr w:type="spellStart"/>
      <w:r>
        <w:rPr>
          <w:b/>
        </w:rPr>
        <w:t>SubPDU</w:t>
      </w:r>
      <w:proofErr w:type="spellEnd"/>
      <w:r>
        <w:rPr>
          <w:b/>
        </w:rPr>
        <w:t xml:space="preserve"> for the </w:t>
      </w:r>
      <w:proofErr w:type="spellStart"/>
      <w:r>
        <w:rPr>
          <w:b/>
        </w:rPr>
        <w:t>Backoff</w:t>
      </w:r>
      <w:proofErr w:type="spellEnd"/>
      <w:r>
        <w:rPr>
          <w:b/>
        </w:rPr>
        <w:t xml:space="preserve"> Indicator </w:t>
      </w:r>
      <w:r w:rsidRPr="00F16521">
        <w:rPr>
          <w:b/>
        </w:rPr>
        <w:t xml:space="preserve">in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PDU</w:t>
      </w:r>
      <w:r w:rsidRPr="00F16521">
        <w:rPr>
          <w:b/>
        </w:rPr>
        <w:t xml:space="preserve"> </w:t>
      </w:r>
      <w:r>
        <w:rPr>
          <w:b/>
        </w:rPr>
        <w:t xml:space="preserve">consists of the </w:t>
      </w:r>
      <w:r w:rsidRPr="00F16521">
        <w:rPr>
          <w:b/>
        </w:rPr>
        <w:t xml:space="preserve">E/T/R/R/BI </w:t>
      </w:r>
      <w:proofErr w:type="spellStart"/>
      <w:r w:rsidRPr="00F16521">
        <w:rPr>
          <w:b/>
        </w:rPr>
        <w:t>subheader</w:t>
      </w:r>
      <w:proofErr w:type="spellEnd"/>
      <w:r>
        <w:rPr>
          <w:b/>
        </w:rPr>
        <w:t xml:space="preserve"> as in Rel-15</w:t>
      </w:r>
      <w:r w:rsidRPr="00F16521">
        <w:rPr>
          <w:b/>
        </w:rPr>
        <w:t>.</w:t>
      </w:r>
    </w:p>
    <w:p w14:paraId="3DDA400C" w14:textId="77777777" w:rsidR="00C90C2C" w:rsidRDefault="00C90C2C" w:rsidP="00C90C2C">
      <w:pPr>
        <w:rPr>
          <w:b/>
        </w:rPr>
      </w:pPr>
      <w:r w:rsidRPr="00F16521">
        <w:rPr>
          <w:b/>
        </w:rPr>
        <w:t>Proposal</w:t>
      </w:r>
      <w:r>
        <w:rPr>
          <w:b/>
        </w:rPr>
        <w:t xml:space="preserve"> 6</w:t>
      </w:r>
      <w:r w:rsidRPr="00F16521">
        <w:rPr>
          <w:b/>
        </w:rPr>
        <w:t xml:space="preserve">: </w:t>
      </w:r>
      <w:proofErr w:type="spellStart"/>
      <w:r>
        <w:rPr>
          <w:b/>
        </w:rPr>
        <w:t>SubPDU</w:t>
      </w:r>
      <w:proofErr w:type="spellEnd"/>
      <w:r>
        <w:rPr>
          <w:b/>
        </w:rPr>
        <w:t xml:space="preserve"> for the </w:t>
      </w:r>
      <w:proofErr w:type="spellStart"/>
      <w:r>
        <w:rPr>
          <w:b/>
        </w:rPr>
        <w:t>FallbackRAR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PDU consists of the E/T/RAPID </w:t>
      </w:r>
      <w:proofErr w:type="spellStart"/>
      <w:r w:rsidRPr="007F5870">
        <w:rPr>
          <w:b/>
        </w:rPr>
        <w:t>subheader</w:t>
      </w:r>
      <w:proofErr w:type="spellEnd"/>
      <w:r w:rsidRPr="007F5870">
        <w:rPr>
          <w:b/>
        </w:rPr>
        <w:t xml:space="preserve"> and </w:t>
      </w:r>
      <w:r>
        <w:rPr>
          <w:b/>
        </w:rPr>
        <w:t xml:space="preserve">the </w:t>
      </w:r>
      <w:r w:rsidRPr="007F5870">
        <w:rPr>
          <w:b/>
        </w:rPr>
        <w:t>MAC RAR</w:t>
      </w:r>
      <w:r>
        <w:rPr>
          <w:b/>
        </w:rPr>
        <w:t xml:space="preserve"> payload </w:t>
      </w:r>
      <w:r>
        <w:rPr>
          <w:b/>
          <w:lang w:eastAsia="ko-KR"/>
        </w:rPr>
        <w:t>from Rel-15.</w:t>
      </w:r>
    </w:p>
    <w:p w14:paraId="0AA4A6DD" w14:textId="77777777" w:rsidR="00C90C2C" w:rsidRDefault="00C90C2C" w:rsidP="00C90C2C">
      <w:pPr>
        <w:rPr>
          <w:b/>
        </w:rPr>
      </w:pPr>
      <w:r>
        <w:rPr>
          <w:b/>
        </w:rPr>
        <w:t xml:space="preserve">Proposal 7: For CCCH </w:t>
      </w:r>
      <w:proofErr w:type="spellStart"/>
      <w:r>
        <w:rPr>
          <w:b/>
        </w:rPr>
        <w:t>SuccessRAR</w:t>
      </w:r>
      <w:proofErr w:type="spellEnd"/>
      <w:r>
        <w:rPr>
          <w:b/>
        </w:rPr>
        <w:t xml:space="preserve"> case, a new MAC </w:t>
      </w:r>
      <w:proofErr w:type="spellStart"/>
      <w:r>
        <w:rPr>
          <w:b/>
        </w:rPr>
        <w:t>subheader</w:t>
      </w:r>
      <w:proofErr w:type="spellEnd"/>
      <w:r>
        <w:rPr>
          <w:b/>
        </w:rPr>
        <w:t xml:space="preserve"> is introduced, and the presence of the new </w:t>
      </w:r>
      <w:proofErr w:type="spellStart"/>
      <w:r>
        <w:rPr>
          <w:b/>
        </w:rPr>
        <w:t>subheader</w:t>
      </w:r>
      <w:proofErr w:type="spellEnd"/>
      <w:r>
        <w:rPr>
          <w:b/>
        </w:rPr>
        <w:t xml:space="preserve"> is indicated by using the R-bit(s) in the existing Rel-15 </w:t>
      </w:r>
      <w:proofErr w:type="spellStart"/>
      <w:r>
        <w:rPr>
          <w:b/>
        </w:rPr>
        <w:t>subheaders</w:t>
      </w:r>
      <w:proofErr w:type="spellEnd"/>
      <w:r>
        <w:rPr>
          <w:b/>
        </w:rPr>
        <w:t>.</w:t>
      </w:r>
    </w:p>
    <w:p w14:paraId="2A400CE9" w14:textId="77777777" w:rsidR="00C90C2C" w:rsidRDefault="00C90C2C" w:rsidP="00C90C2C">
      <w:pPr>
        <w:rPr>
          <w:b/>
        </w:rPr>
      </w:pPr>
      <w:r>
        <w:rPr>
          <w:b/>
        </w:rPr>
        <w:t xml:space="preserve">Proposal 8: For CCCH </w:t>
      </w:r>
      <w:proofErr w:type="spellStart"/>
      <w:r>
        <w:rPr>
          <w:b/>
        </w:rPr>
        <w:t>SuccessRAR</w:t>
      </w:r>
      <w:proofErr w:type="spellEnd"/>
      <w:r>
        <w:rPr>
          <w:b/>
        </w:rPr>
        <w:t xml:space="preserve"> case, a new </w:t>
      </w:r>
      <w:proofErr w:type="spellStart"/>
      <w:r>
        <w:rPr>
          <w:b/>
        </w:rPr>
        <w:t>subPDU</w:t>
      </w:r>
      <w:proofErr w:type="spellEnd"/>
      <w:r>
        <w:rPr>
          <w:b/>
        </w:rPr>
        <w:t xml:space="preserve"> payload </w:t>
      </w:r>
      <w:r w:rsidRPr="00F16521">
        <w:rPr>
          <w:b/>
        </w:rPr>
        <w:t>t</w:t>
      </w:r>
      <w:r>
        <w:rPr>
          <w:b/>
        </w:rPr>
        <w:t>hat contains UE Contention Resolution Identity</w:t>
      </w:r>
      <w:r w:rsidRPr="00F16521">
        <w:rPr>
          <w:b/>
        </w:rPr>
        <w:t xml:space="preserve">, 12-bit TA command, C-RNTI, and </w:t>
      </w:r>
      <w:r>
        <w:rPr>
          <w:b/>
        </w:rPr>
        <w:t>optional SRB message fields is introduced.</w:t>
      </w:r>
    </w:p>
    <w:p w14:paraId="76FFBD08" w14:textId="77777777" w:rsidR="00C90C2C" w:rsidRDefault="00C90C2C" w:rsidP="00C90C2C">
      <w:pPr>
        <w:rPr>
          <w:b/>
        </w:rPr>
      </w:pPr>
      <w:r>
        <w:rPr>
          <w:b/>
        </w:rPr>
        <w:t>Proposal 9: The UE Contention Resolution ID field is placed before the other fields in the payload, to speed up the parsing of the MAC PDU.</w:t>
      </w:r>
    </w:p>
    <w:p w14:paraId="0AEDA490" w14:textId="77777777" w:rsidR="00DC41A9" w:rsidRPr="00A71AE5" w:rsidRDefault="00DC41A9" w:rsidP="00DF68E7"/>
    <w:p w14:paraId="4E445F4D" w14:textId="1ED48406" w:rsidR="00DF68E7" w:rsidRPr="00DF68E7" w:rsidRDefault="00AF4C52" w:rsidP="00DF68E7">
      <w:pPr>
        <w:pStyle w:val="Heading1"/>
      </w:pPr>
      <w:r>
        <w:t>4</w:t>
      </w:r>
      <w:r w:rsidR="00DF68E7">
        <w:t xml:space="preserve"> References</w:t>
      </w:r>
    </w:p>
    <w:p w14:paraId="2189FAD9" w14:textId="56F74CAE" w:rsidR="00FD30CB" w:rsidRDefault="00F333FA" w:rsidP="00E857E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3" w:name="_Ref16686258"/>
      <w:bookmarkStart w:id="4" w:name="_Ref520125680"/>
      <w:r w:rsidRPr="00F333FA">
        <w:rPr>
          <w:rFonts w:cs="Arial"/>
        </w:rPr>
        <w:t>Draft_RAN2_106_Report_v2</w:t>
      </w:r>
      <w:bookmarkEnd w:id="3"/>
    </w:p>
    <w:p w14:paraId="0ED508EC" w14:textId="64B7B8A4" w:rsidR="005B5407" w:rsidRDefault="005B5407" w:rsidP="00E857E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5" w:name="_Ref4414787"/>
      <w:r>
        <w:rPr>
          <w:rFonts w:cs="Arial"/>
        </w:rPr>
        <w:t>TS 38.321</w:t>
      </w:r>
      <w:bookmarkEnd w:id="5"/>
    </w:p>
    <w:p w14:paraId="1E016785" w14:textId="0540CC96" w:rsidR="00D65885" w:rsidRDefault="00D65885" w:rsidP="009A06D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6" w:name="_Ref16169403"/>
      <w:r w:rsidRPr="00D65885">
        <w:rPr>
          <w:rFonts w:cs="Arial"/>
        </w:rPr>
        <w:t>R2-</w:t>
      </w:r>
      <w:r w:rsidR="009A06D5">
        <w:rPr>
          <w:rFonts w:cs="Arial"/>
        </w:rPr>
        <w:t xml:space="preserve">1910082 </w:t>
      </w:r>
      <w:r w:rsidRPr="00D65885">
        <w:rPr>
          <w:rFonts w:cs="Arial"/>
        </w:rPr>
        <w:t xml:space="preserve">On contention resolution </w:t>
      </w:r>
      <w:r w:rsidR="009A06D5">
        <w:rPr>
          <w:rFonts w:cs="Arial"/>
        </w:rPr>
        <w:t>in</w:t>
      </w:r>
      <w:r w:rsidRPr="00D65885">
        <w:rPr>
          <w:rFonts w:cs="Arial"/>
        </w:rPr>
        <w:t xml:space="preserve"> 2-step RACH</w:t>
      </w:r>
      <w:bookmarkEnd w:id="6"/>
    </w:p>
    <w:bookmarkEnd w:id="4"/>
    <w:p w14:paraId="5EFE846A" w14:textId="16152561" w:rsidR="00DE60B2" w:rsidRPr="00610BAD" w:rsidRDefault="00DE60B2" w:rsidP="00610BAD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DE60B2" w:rsidRPr="00610BAD" w:rsidSect="0047408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56FA4" w14:textId="77777777" w:rsidR="00A16F0F" w:rsidRDefault="00A16F0F" w:rsidP="00BD754F">
      <w:pPr>
        <w:spacing w:after="0"/>
      </w:pPr>
      <w:r>
        <w:separator/>
      </w:r>
    </w:p>
  </w:endnote>
  <w:endnote w:type="continuationSeparator" w:id="0">
    <w:p w14:paraId="673489EE" w14:textId="77777777" w:rsidR="00A16F0F" w:rsidRDefault="00A16F0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A8AEB" w14:textId="77777777" w:rsidR="00333EE2" w:rsidRDefault="00333E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B61E2" w14:textId="77777777" w:rsidR="00333EE2" w:rsidRDefault="00333E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B9B42" w14:textId="77777777" w:rsidR="00333EE2" w:rsidRDefault="00333E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E0BA8" w14:textId="77777777" w:rsidR="00A16F0F" w:rsidRDefault="00A16F0F" w:rsidP="00BD754F">
      <w:pPr>
        <w:spacing w:after="0"/>
      </w:pPr>
      <w:r>
        <w:separator/>
      </w:r>
    </w:p>
  </w:footnote>
  <w:footnote w:type="continuationSeparator" w:id="0">
    <w:p w14:paraId="437FC344" w14:textId="77777777" w:rsidR="00A16F0F" w:rsidRDefault="00A16F0F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D29A8" w14:textId="77777777" w:rsidR="00333EE2" w:rsidRDefault="00333E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6340D" w14:textId="77777777" w:rsidR="00333EE2" w:rsidRDefault="00333E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BEC41" w14:textId="77777777" w:rsidR="00333EE2" w:rsidRDefault="00333E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AD060A"/>
    <w:multiLevelType w:val="hybridMultilevel"/>
    <w:tmpl w:val="D1288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935AF"/>
    <w:multiLevelType w:val="hybridMultilevel"/>
    <w:tmpl w:val="57D4D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554FF"/>
    <w:multiLevelType w:val="hybridMultilevel"/>
    <w:tmpl w:val="30940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7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50" w:hanging="360"/>
      </w:pPr>
    </w:lvl>
    <w:lvl w:ilvl="2" w:tplc="0409001B" w:tentative="1">
      <w:start w:val="1"/>
      <w:numFmt w:val="lowerRoman"/>
      <w:lvlText w:val="%3."/>
      <w:lvlJc w:val="right"/>
      <w:pPr>
        <w:ind w:left="3170" w:hanging="180"/>
      </w:pPr>
    </w:lvl>
    <w:lvl w:ilvl="3" w:tplc="0409000F" w:tentative="1">
      <w:start w:val="1"/>
      <w:numFmt w:val="decimal"/>
      <w:lvlText w:val="%4."/>
      <w:lvlJc w:val="left"/>
      <w:pPr>
        <w:ind w:left="3890" w:hanging="360"/>
      </w:pPr>
    </w:lvl>
    <w:lvl w:ilvl="4" w:tplc="04090019" w:tentative="1">
      <w:start w:val="1"/>
      <w:numFmt w:val="lowerLetter"/>
      <w:lvlText w:val="%5."/>
      <w:lvlJc w:val="left"/>
      <w:pPr>
        <w:ind w:left="4610" w:hanging="360"/>
      </w:pPr>
    </w:lvl>
    <w:lvl w:ilvl="5" w:tplc="0409001B" w:tentative="1">
      <w:start w:val="1"/>
      <w:numFmt w:val="lowerRoman"/>
      <w:lvlText w:val="%6."/>
      <w:lvlJc w:val="right"/>
      <w:pPr>
        <w:ind w:left="5330" w:hanging="180"/>
      </w:pPr>
    </w:lvl>
    <w:lvl w:ilvl="6" w:tplc="0409000F" w:tentative="1">
      <w:start w:val="1"/>
      <w:numFmt w:val="decimal"/>
      <w:lvlText w:val="%7."/>
      <w:lvlJc w:val="left"/>
      <w:pPr>
        <w:ind w:left="6050" w:hanging="360"/>
      </w:pPr>
    </w:lvl>
    <w:lvl w:ilvl="7" w:tplc="04090019" w:tentative="1">
      <w:start w:val="1"/>
      <w:numFmt w:val="lowerLetter"/>
      <w:lvlText w:val="%8."/>
      <w:lvlJc w:val="left"/>
      <w:pPr>
        <w:ind w:left="6770" w:hanging="360"/>
      </w:pPr>
    </w:lvl>
    <w:lvl w:ilvl="8" w:tplc="0409001B" w:tentative="1">
      <w:start w:val="1"/>
      <w:numFmt w:val="lowerRoman"/>
      <w:lvlText w:val="%9."/>
      <w:lvlJc w:val="right"/>
      <w:pPr>
        <w:ind w:left="7490" w:hanging="180"/>
      </w:pPr>
    </w:lvl>
  </w:abstractNum>
  <w:abstractNum w:abstractNumId="5" w15:restartNumberingAfterBreak="0">
    <w:nsid w:val="53A06852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49359F"/>
    <w:multiLevelType w:val="hybridMultilevel"/>
    <w:tmpl w:val="889AF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33B2"/>
    <w:rsid w:val="00007A4E"/>
    <w:rsid w:val="00010659"/>
    <w:rsid w:val="0001248E"/>
    <w:rsid w:val="000132FD"/>
    <w:rsid w:val="000138BB"/>
    <w:rsid w:val="00013EC0"/>
    <w:rsid w:val="0001795C"/>
    <w:rsid w:val="00020058"/>
    <w:rsid w:val="00023430"/>
    <w:rsid w:val="00025B34"/>
    <w:rsid w:val="00027046"/>
    <w:rsid w:val="00027EB8"/>
    <w:rsid w:val="000306E9"/>
    <w:rsid w:val="00031806"/>
    <w:rsid w:val="00032DC5"/>
    <w:rsid w:val="00034673"/>
    <w:rsid w:val="0003591B"/>
    <w:rsid w:val="00040214"/>
    <w:rsid w:val="000404AE"/>
    <w:rsid w:val="00042583"/>
    <w:rsid w:val="0004340F"/>
    <w:rsid w:val="0004385D"/>
    <w:rsid w:val="0004422D"/>
    <w:rsid w:val="000442C6"/>
    <w:rsid w:val="00045316"/>
    <w:rsid w:val="000475B1"/>
    <w:rsid w:val="00051E2A"/>
    <w:rsid w:val="00052C79"/>
    <w:rsid w:val="00052D89"/>
    <w:rsid w:val="000548E6"/>
    <w:rsid w:val="00055571"/>
    <w:rsid w:val="00056DFB"/>
    <w:rsid w:val="00056F02"/>
    <w:rsid w:val="00062FCD"/>
    <w:rsid w:val="00071FCC"/>
    <w:rsid w:val="0007366D"/>
    <w:rsid w:val="00073B0C"/>
    <w:rsid w:val="00073BD0"/>
    <w:rsid w:val="00075778"/>
    <w:rsid w:val="00075861"/>
    <w:rsid w:val="00080656"/>
    <w:rsid w:val="00081940"/>
    <w:rsid w:val="00083723"/>
    <w:rsid w:val="00087FDA"/>
    <w:rsid w:val="00094C97"/>
    <w:rsid w:val="00096D24"/>
    <w:rsid w:val="000972DB"/>
    <w:rsid w:val="00097FBF"/>
    <w:rsid w:val="000A0227"/>
    <w:rsid w:val="000A1916"/>
    <w:rsid w:val="000A3D4A"/>
    <w:rsid w:val="000A40AB"/>
    <w:rsid w:val="000A4413"/>
    <w:rsid w:val="000A521C"/>
    <w:rsid w:val="000A7698"/>
    <w:rsid w:val="000B0C9D"/>
    <w:rsid w:val="000B332B"/>
    <w:rsid w:val="000B3363"/>
    <w:rsid w:val="000B4EA8"/>
    <w:rsid w:val="000B508F"/>
    <w:rsid w:val="000B5A63"/>
    <w:rsid w:val="000C0936"/>
    <w:rsid w:val="000C2175"/>
    <w:rsid w:val="000C3F75"/>
    <w:rsid w:val="000C5C28"/>
    <w:rsid w:val="000C5CE7"/>
    <w:rsid w:val="000C5F64"/>
    <w:rsid w:val="000C7557"/>
    <w:rsid w:val="000C7A92"/>
    <w:rsid w:val="000D12EC"/>
    <w:rsid w:val="000D2AA1"/>
    <w:rsid w:val="000D3BE9"/>
    <w:rsid w:val="000D54B6"/>
    <w:rsid w:val="000D6317"/>
    <w:rsid w:val="000D639B"/>
    <w:rsid w:val="000D6428"/>
    <w:rsid w:val="000E3D54"/>
    <w:rsid w:val="000E7A1C"/>
    <w:rsid w:val="000F144F"/>
    <w:rsid w:val="000F2426"/>
    <w:rsid w:val="000F3B7C"/>
    <w:rsid w:val="000F4170"/>
    <w:rsid w:val="000F42B1"/>
    <w:rsid w:val="00100B7F"/>
    <w:rsid w:val="00101F47"/>
    <w:rsid w:val="00105E7C"/>
    <w:rsid w:val="00110CDE"/>
    <w:rsid w:val="0011418A"/>
    <w:rsid w:val="00114B54"/>
    <w:rsid w:val="001200C3"/>
    <w:rsid w:val="0012170A"/>
    <w:rsid w:val="00123A73"/>
    <w:rsid w:val="00126EAE"/>
    <w:rsid w:val="001275F7"/>
    <w:rsid w:val="0013003E"/>
    <w:rsid w:val="00130452"/>
    <w:rsid w:val="00130572"/>
    <w:rsid w:val="00133F22"/>
    <w:rsid w:val="0013520E"/>
    <w:rsid w:val="00136932"/>
    <w:rsid w:val="00137626"/>
    <w:rsid w:val="001409B5"/>
    <w:rsid w:val="0014166E"/>
    <w:rsid w:val="001437C4"/>
    <w:rsid w:val="00144189"/>
    <w:rsid w:val="00146E0E"/>
    <w:rsid w:val="00147A64"/>
    <w:rsid w:val="00147B2C"/>
    <w:rsid w:val="00150907"/>
    <w:rsid w:val="00152C3B"/>
    <w:rsid w:val="00155F66"/>
    <w:rsid w:val="00160E41"/>
    <w:rsid w:val="00161D21"/>
    <w:rsid w:val="00162B9B"/>
    <w:rsid w:val="00163C9D"/>
    <w:rsid w:val="00163F50"/>
    <w:rsid w:val="001642ED"/>
    <w:rsid w:val="00166C94"/>
    <w:rsid w:val="001708D3"/>
    <w:rsid w:val="00170C0E"/>
    <w:rsid w:val="0017118B"/>
    <w:rsid w:val="001727E1"/>
    <w:rsid w:val="0017542E"/>
    <w:rsid w:val="00175C3D"/>
    <w:rsid w:val="00183824"/>
    <w:rsid w:val="00183C01"/>
    <w:rsid w:val="00187008"/>
    <w:rsid w:val="0018796B"/>
    <w:rsid w:val="00190285"/>
    <w:rsid w:val="00190917"/>
    <w:rsid w:val="00192E61"/>
    <w:rsid w:val="001940E9"/>
    <w:rsid w:val="00196902"/>
    <w:rsid w:val="001975BE"/>
    <w:rsid w:val="001A00F1"/>
    <w:rsid w:val="001A0C05"/>
    <w:rsid w:val="001A111F"/>
    <w:rsid w:val="001A460C"/>
    <w:rsid w:val="001A50C3"/>
    <w:rsid w:val="001A5B22"/>
    <w:rsid w:val="001A762C"/>
    <w:rsid w:val="001A7937"/>
    <w:rsid w:val="001B268A"/>
    <w:rsid w:val="001B4B48"/>
    <w:rsid w:val="001B5BCB"/>
    <w:rsid w:val="001B7430"/>
    <w:rsid w:val="001B7C2C"/>
    <w:rsid w:val="001C003F"/>
    <w:rsid w:val="001C0073"/>
    <w:rsid w:val="001C0CDC"/>
    <w:rsid w:val="001C175C"/>
    <w:rsid w:val="001C19E8"/>
    <w:rsid w:val="001C387A"/>
    <w:rsid w:val="001C430C"/>
    <w:rsid w:val="001C470E"/>
    <w:rsid w:val="001C54EE"/>
    <w:rsid w:val="001C7509"/>
    <w:rsid w:val="001C7626"/>
    <w:rsid w:val="001D0B20"/>
    <w:rsid w:val="001D0C55"/>
    <w:rsid w:val="001D150C"/>
    <w:rsid w:val="001D17D4"/>
    <w:rsid w:val="001D28F2"/>
    <w:rsid w:val="001D2D75"/>
    <w:rsid w:val="001D4993"/>
    <w:rsid w:val="001D762D"/>
    <w:rsid w:val="001E01B3"/>
    <w:rsid w:val="001E1A47"/>
    <w:rsid w:val="001E1CA3"/>
    <w:rsid w:val="001E32E8"/>
    <w:rsid w:val="001E36AC"/>
    <w:rsid w:val="001E6778"/>
    <w:rsid w:val="001F0640"/>
    <w:rsid w:val="001F200D"/>
    <w:rsid w:val="001F3205"/>
    <w:rsid w:val="001F3B1B"/>
    <w:rsid w:val="001F3F17"/>
    <w:rsid w:val="001F419D"/>
    <w:rsid w:val="002007D8"/>
    <w:rsid w:val="0020188F"/>
    <w:rsid w:val="00201EE0"/>
    <w:rsid w:val="002049B5"/>
    <w:rsid w:val="00205076"/>
    <w:rsid w:val="002069B1"/>
    <w:rsid w:val="00207DCB"/>
    <w:rsid w:val="00210D8D"/>
    <w:rsid w:val="00212DC9"/>
    <w:rsid w:val="00215398"/>
    <w:rsid w:val="00215585"/>
    <w:rsid w:val="002163A1"/>
    <w:rsid w:val="00217350"/>
    <w:rsid w:val="00217C3A"/>
    <w:rsid w:val="00220F53"/>
    <w:rsid w:val="002213B5"/>
    <w:rsid w:val="00223E2A"/>
    <w:rsid w:val="00226207"/>
    <w:rsid w:val="00231B1F"/>
    <w:rsid w:val="00231F18"/>
    <w:rsid w:val="0023239D"/>
    <w:rsid w:val="00235AD0"/>
    <w:rsid w:val="00237024"/>
    <w:rsid w:val="0023732C"/>
    <w:rsid w:val="002405A3"/>
    <w:rsid w:val="00240B8C"/>
    <w:rsid w:val="002420F9"/>
    <w:rsid w:val="00243802"/>
    <w:rsid w:val="0024697E"/>
    <w:rsid w:val="002477BA"/>
    <w:rsid w:val="0025042D"/>
    <w:rsid w:val="0025070A"/>
    <w:rsid w:val="002510CE"/>
    <w:rsid w:val="00251BD4"/>
    <w:rsid w:val="002525E6"/>
    <w:rsid w:val="002539C8"/>
    <w:rsid w:val="00253FF7"/>
    <w:rsid w:val="00254079"/>
    <w:rsid w:val="002579C0"/>
    <w:rsid w:val="00262FDA"/>
    <w:rsid w:val="00265EF6"/>
    <w:rsid w:val="00266B0F"/>
    <w:rsid w:val="002676A8"/>
    <w:rsid w:val="00267FBD"/>
    <w:rsid w:val="002703B9"/>
    <w:rsid w:val="00270E38"/>
    <w:rsid w:val="00272FD2"/>
    <w:rsid w:val="0027426C"/>
    <w:rsid w:val="00274B7A"/>
    <w:rsid w:val="00277B93"/>
    <w:rsid w:val="0028045E"/>
    <w:rsid w:val="002806DA"/>
    <w:rsid w:val="00286295"/>
    <w:rsid w:val="00286356"/>
    <w:rsid w:val="00287735"/>
    <w:rsid w:val="00287A26"/>
    <w:rsid w:val="00290D5C"/>
    <w:rsid w:val="00291158"/>
    <w:rsid w:val="0029330F"/>
    <w:rsid w:val="00293883"/>
    <w:rsid w:val="00293B0F"/>
    <w:rsid w:val="002942AC"/>
    <w:rsid w:val="00296579"/>
    <w:rsid w:val="002973E9"/>
    <w:rsid w:val="002A3930"/>
    <w:rsid w:val="002A41C9"/>
    <w:rsid w:val="002A4A16"/>
    <w:rsid w:val="002B0515"/>
    <w:rsid w:val="002B0FB7"/>
    <w:rsid w:val="002B2AA5"/>
    <w:rsid w:val="002B38C7"/>
    <w:rsid w:val="002B63BA"/>
    <w:rsid w:val="002B76BB"/>
    <w:rsid w:val="002C33FD"/>
    <w:rsid w:val="002C6633"/>
    <w:rsid w:val="002D0BC0"/>
    <w:rsid w:val="002D1579"/>
    <w:rsid w:val="002D1D0F"/>
    <w:rsid w:val="002D2024"/>
    <w:rsid w:val="002D26C1"/>
    <w:rsid w:val="002D40AC"/>
    <w:rsid w:val="002D6502"/>
    <w:rsid w:val="002D78B3"/>
    <w:rsid w:val="002E1F27"/>
    <w:rsid w:val="002E2BEB"/>
    <w:rsid w:val="002E34AC"/>
    <w:rsid w:val="002E478D"/>
    <w:rsid w:val="002E5A25"/>
    <w:rsid w:val="002E65CB"/>
    <w:rsid w:val="002E688A"/>
    <w:rsid w:val="002F1414"/>
    <w:rsid w:val="002F2F99"/>
    <w:rsid w:val="002F3ACA"/>
    <w:rsid w:val="002F433F"/>
    <w:rsid w:val="002F470A"/>
    <w:rsid w:val="00300ADC"/>
    <w:rsid w:val="00301108"/>
    <w:rsid w:val="00303028"/>
    <w:rsid w:val="00303420"/>
    <w:rsid w:val="0030648E"/>
    <w:rsid w:val="00307E68"/>
    <w:rsid w:val="003113E7"/>
    <w:rsid w:val="00311810"/>
    <w:rsid w:val="00311D6E"/>
    <w:rsid w:val="00312695"/>
    <w:rsid w:val="003138D4"/>
    <w:rsid w:val="00314CD6"/>
    <w:rsid w:val="00315801"/>
    <w:rsid w:val="00316547"/>
    <w:rsid w:val="0031695B"/>
    <w:rsid w:val="003178A9"/>
    <w:rsid w:val="00320C31"/>
    <w:rsid w:val="0032161C"/>
    <w:rsid w:val="00321FCC"/>
    <w:rsid w:val="0032335A"/>
    <w:rsid w:val="00326028"/>
    <w:rsid w:val="003303ED"/>
    <w:rsid w:val="003309A5"/>
    <w:rsid w:val="0033166C"/>
    <w:rsid w:val="003319A7"/>
    <w:rsid w:val="00331C69"/>
    <w:rsid w:val="003326DA"/>
    <w:rsid w:val="00333EE2"/>
    <w:rsid w:val="00337BF0"/>
    <w:rsid w:val="003403EE"/>
    <w:rsid w:val="00341624"/>
    <w:rsid w:val="00341FA0"/>
    <w:rsid w:val="00346B67"/>
    <w:rsid w:val="003511CF"/>
    <w:rsid w:val="00351253"/>
    <w:rsid w:val="00353030"/>
    <w:rsid w:val="003531F5"/>
    <w:rsid w:val="00360A53"/>
    <w:rsid w:val="00361021"/>
    <w:rsid w:val="003621D6"/>
    <w:rsid w:val="00370680"/>
    <w:rsid w:val="00370C2A"/>
    <w:rsid w:val="00372499"/>
    <w:rsid w:val="0037360B"/>
    <w:rsid w:val="00373C0E"/>
    <w:rsid w:val="00373EAC"/>
    <w:rsid w:val="003747BD"/>
    <w:rsid w:val="0037612A"/>
    <w:rsid w:val="00377670"/>
    <w:rsid w:val="003811D4"/>
    <w:rsid w:val="00381309"/>
    <w:rsid w:val="00383C03"/>
    <w:rsid w:val="00383DAD"/>
    <w:rsid w:val="003841AC"/>
    <w:rsid w:val="00386873"/>
    <w:rsid w:val="00387FDE"/>
    <w:rsid w:val="00393DA5"/>
    <w:rsid w:val="0039454C"/>
    <w:rsid w:val="003968E5"/>
    <w:rsid w:val="00396BEC"/>
    <w:rsid w:val="00396D1F"/>
    <w:rsid w:val="003973B0"/>
    <w:rsid w:val="00397EB5"/>
    <w:rsid w:val="003A055B"/>
    <w:rsid w:val="003A221E"/>
    <w:rsid w:val="003A2EE0"/>
    <w:rsid w:val="003A63F9"/>
    <w:rsid w:val="003A71FF"/>
    <w:rsid w:val="003A77FB"/>
    <w:rsid w:val="003B0A25"/>
    <w:rsid w:val="003B195B"/>
    <w:rsid w:val="003B29DC"/>
    <w:rsid w:val="003B767B"/>
    <w:rsid w:val="003C0C71"/>
    <w:rsid w:val="003C1678"/>
    <w:rsid w:val="003C1FCA"/>
    <w:rsid w:val="003C44E0"/>
    <w:rsid w:val="003C495A"/>
    <w:rsid w:val="003C4A5A"/>
    <w:rsid w:val="003C513C"/>
    <w:rsid w:val="003C7032"/>
    <w:rsid w:val="003D0039"/>
    <w:rsid w:val="003D1B4A"/>
    <w:rsid w:val="003D58D9"/>
    <w:rsid w:val="003D7074"/>
    <w:rsid w:val="003E23EB"/>
    <w:rsid w:val="003E307F"/>
    <w:rsid w:val="003E4D1B"/>
    <w:rsid w:val="003E61FD"/>
    <w:rsid w:val="003E6BA7"/>
    <w:rsid w:val="003F0559"/>
    <w:rsid w:val="003F22B4"/>
    <w:rsid w:val="003F6D73"/>
    <w:rsid w:val="0040040F"/>
    <w:rsid w:val="00401B83"/>
    <w:rsid w:val="004025F4"/>
    <w:rsid w:val="00402770"/>
    <w:rsid w:val="004042C6"/>
    <w:rsid w:val="00411CFF"/>
    <w:rsid w:val="004132A1"/>
    <w:rsid w:val="00414247"/>
    <w:rsid w:val="004150E9"/>
    <w:rsid w:val="00415CB4"/>
    <w:rsid w:val="00416382"/>
    <w:rsid w:val="00417195"/>
    <w:rsid w:val="00417A8D"/>
    <w:rsid w:val="00420EE1"/>
    <w:rsid w:val="004218DA"/>
    <w:rsid w:val="00421E51"/>
    <w:rsid w:val="004230E9"/>
    <w:rsid w:val="0042324C"/>
    <w:rsid w:val="00431D67"/>
    <w:rsid w:val="004328F9"/>
    <w:rsid w:val="0043338D"/>
    <w:rsid w:val="00434E37"/>
    <w:rsid w:val="00436BF1"/>
    <w:rsid w:val="00437F44"/>
    <w:rsid w:val="00443A5C"/>
    <w:rsid w:val="00443F0A"/>
    <w:rsid w:val="004466FC"/>
    <w:rsid w:val="00447249"/>
    <w:rsid w:val="0045514F"/>
    <w:rsid w:val="004566BB"/>
    <w:rsid w:val="00457AA6"/>
    <w:rsid w:val="004605AD"/>
    <w:rsid w:val="00462437"/>
    <w:rsid w:val="0046308F"/>
    <w:rsid w:val="00463C7A"/>
    <w:rsid w:val="004649A5"/>
    <w:rsid w:val="00465A5E"/>
    <w:rsid w:val="00466480"/>
    <w:rsid w:val="00472105"/>
    <w:rsid w:val="00472764"/>
    <w:rsid w:val="004727AC"/>
    <w:rsid w:val="0047408E"/>
    <w:rsid w:val="0047555E"/>
    <w:rsid w:val="00480BB2"/>
    <w:rsid w:val="00481087"/>
    <w:rsid w:val="004824AC"/>
    <w:rsid w:val="004837BC"/>
    <w:rsid w:val="004854D7"/>
    <w:rsid w:val="004901E3"/>
    <w:rsid w:val="0049088A"/>
    <w:rsid w:val="00491F5D"/>
    <w:rsid w:val="0049305F"/>
    <w:rsid w:val="004A0D52"/>
    <w:rsid w:val="004A0F97"/>
    <w:rsid w:val="004A1C70"/>
    <w:rsid w:val="004A1C90"/>
    <w:rsid w:val="004A2F5E"/>
    <w:rsid w:val="004A58DF"/>
    <w:rsid w:val="004B0319"/>
    <w:rsid w:val="004B0D0B"/>
    <w:rsid w:val="004B189A"/>
    <w:rsid w:val="004B2346"/>
    <w:rsid w:val="004B2F85"/>
    <w:rsid w:val="004B3AE0"/>
    <w:rsid w:val="004B651C"/>
    <w:rsid w:val="004B7C6B"/>
    <w:rsid w:val="004C05CB"/>
    <w:rsid w:val="004C356A"/>
    <w:rsid w:val="004C38CB"/>
    <w:rsid w:val="004C52BE"/>
    <w:rsid w:val="004C681C"/>
    <w:rsid w:val="004C70FF"/>
    <w:rsid w:val="004D086F"/>
    <w:rsid w:val="004D21E2"/>
    <w:rsid w:val="004D2DA2"/>
    <w:rsid w:val="004D3082"/>
    <w:rsid w:val="004D32AE"/>
    <w:rsid w:val="004D3617"/>
    <w:rsid w:val="004D475C"/>
    <w:rsid w:val="004D5AD0"/>
    <w:rsid w:val="004E04A7"/>
    <w:rsid w:val="004E0E19"/>
    <w:rsid w:val="004E1EDC"/>
    <w:rsid w:val="004E1F46"/>
    <w:rsid w:val="004E262D"/>
    <w:rsid w:val="004E4362"/>
    <w:rsid w:val="004E4674"/>
    <w:rsid w:val="004E4783"/>
    <w:rsid w:val="004E4D2A"/>
    <w:rsid w:val="004E5C42"/>
    <w:rsid w:val="004E630A"/>
    <w:rsid w:val="004F0D35"/>
    <w:rsid w:val="004F2032"/>
    <w:rsid w:val="004F2212"/>
    <w:rsid w:val="004F44C5"/>
    <w:rsid w:val="004F5523"/>
    <w:rsid w:val="00500584"/>
    <w:rsid w:val="00501E1B"/>
    <w:rsid w:val="005026F7"/>
    <w:rsid w:val="0050283E"/>
    <w:rsid w:val="00504C14"/>
    <w:rsid w:val="00505D92"/>
    <w:rsid w:val="00507259"/>
    <w:rsid w:val="00514C7A"/>
    <w:rsid w:val="00522416"/>
    <w:rsid w:val="00523021"/>
    <w:rsid w:val="005237FE"/>
    <w:rsid w:val="0052405D"/>
    <w:rsid w:val="00524C9B"/>
    <w:rsid w:val="00527C56"/>
    <w:rsid w:val="00535CA8"/>
    <w:rsid w:val="005376B2"/>
    <w:rsid w:val="00540A90"/>
    <w:rsid w:val="00541DB9"/>
    <w:rsid w:val="0054563F"/>
    <w:rsid w:val="00545EB1"/>
    <w:rsid w:val="00546F10"/>
    <w:rsid w:val="0054798E"/>
    <w:rsid w:val="005519B7"/>
    <w:rsid w:val="00552AD6"/>
    <w:rsid w:val="0055718E"/>
    <w:rsid w:val="00560258"/>
    <w:rsid w:val="00562004"/>
    <w:rsid w:val="00562823"/>
    <w:rsid w:val="00564848"/>
    <w:rsid w:val="00567D57"/>
    <w:rsid w:val="00572DEF"/>
    <w:rsid w:val="005752B2"/>
    <w:rsid w:val="00576C80"/>
    <w:rsid w:val="00577542"/>
    <w:rsid w:val="00582D0E"/>
    <w:rsid w:val="005861F6"/>
    <w:rsid w:val="005865AA"/>
    <w:rsid w:val="00590CCD"/>
    <w:rsid w:val="0059403A"/>
    <w:rsid w:val="005949DC"/>
    <w:rsid w:val="005969D0"/>
    <w:rsid w:val="005A05D3"/>
    <w:rsid w:val="005A2E5B"/>
    <w:rsid w:val="005A759D"/>
    <w:rsid w:val="005B008A"/>
    <w:rsid w:val="005B5407"/>
    <w:rsid w:val="005B579F"/>
    <w:rsid w:val="005B5AA9"/>
    <w:rsid w:val="005B661D"/>
    <w:rsid w:val="005C05D7"/>
    <w:rsid w:val="005C1047"/>
    <w:rsid w:val="005C149D"/>
    <w:rsid w:val="005C1A3E"/>
    <w:rsid w:val="005C236F"/>
    <w:rsid w:val="005C2C49"/>
    <w:rsid w:val="005C3630"/>
    <w:rsid w:val="005C6B2B"/>
    <w:rsid w:val="005C7F6C"/>
    <w:rsid w:val="005D005C"/>
    <w:rsid w:val="005D11D6"/>
    <w:rsid w:val="005D13BD"/>
    <w:rsid w:val="005D49F4"/>
    <w:rsid w:val="005D4D36"/>
    <w:rsid w:val="005D591C"/>
    <w:rsid w:val="005D6A9B"/>
    <w:rsid w:val="005D6BE8"/>
    <w:rsid w:val="005F022D"/>
    <w:rsid w:val="005F107B"/>
    <w:rsid w:val="005F140B"/>
    <w:rsid w:val="005F3659"/>
    <w:rsid w:val="005F40EA"/>
    <w:rsid w:val="00602B20"/>
    <w:rsid w:val="00602F65"/>
    <w:rsid w:val="00604715"/>
    <w:rsid w:val="00605F9E"/>
    <w:rsid w:val="00607C1C"/>
    <w:rsid w:val="0061036D"/>
    <w:rsid w:val="00610B27"/>
    <w:rsid w:val="00610BAD"/>
    <w:rsid w:val="0061222D"/>
    <w:rsid w:val="00613A2B"/>
    <w:rsid w:val="006153DE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26554"/>
    <w:rsid w:val="006306A6"/>
    <w:rsid w:val="006342B4"/>
    <w:rsid w:val="00634506"/>
    <w:rsid w:val="00635E8B"/>
    <w:rsid w:val="006400FB"/>
    <w:rsid w:val="00640A32"/>
    <w:rsid w:val="006415CA"/>
    <w:rsid w:val="006440E4"/>
    <w:rsid w:val="006463D1"/>
    <w:rsid w:val="00646415"/>
    <w:rsid w:val="00646D42"/>
    <w:rsid w:val="006478CB"/>
    <w:rsid w:val="00651B39"/>
    <w:rsid w:val="00653366"/>
    <w:rsid w:val="006546D2"/>
    <w:rsid w:val="006552CF"/>
    <w:rsid w:val="00661A57"/>
    <w:rsid w:val="00663CB2"/>
    <w:rsid w:val="00663D7B"/>
    <w:rsid w:val="00663DCF"/>
    <w:rsid w:val="0066440A"/>
    <w:rsid w:val="00664CF7"/>
    <w:rsid w:val="00670173"/>
    <w:rsid w:val="00672781"/>
    <w:rsid w:val="00674853"/>
    <w:rsid w:val="00677BCF"/>
    <w:rsid w:val="006806B3"/>
    <w:rsid w:val="006820DB"/>
    <w:rsid w:val="006822FC"/>
    <w:rsid w:val="006832C4"/>
    <w:rsid w:val="00683718"/>
    <w:rsid w:val="00684A8A"/>
    <w:rsid w:val="0068501E"/>
    <w:rsid w:val="006876AE"/>
    <w:rsid w:val="00687CEB"/>
    <w:rsid w:val="00690449"/>
    <w:rsid w:val="00690940"/>
    <w:rsid w:val="00693560"/>
    <w:rsid w:val="0069420C"/>
    <w:rsid w:val="00694A6F"/>
    <w:rsid w:val="006972ED"/>
    <w:rsid w:val="006A1BBE"/>
    <w:rsid w:val="006A2060"/>
    <w:rsid w:val="006A2E2D"/>
    <w:rsid w:val="006A3AA9"/>
    <w:rsid w:val="006A40C0"/>
    <w:rsid w:val="006A4A26"/>
    <w:rsid w:val="006A57CF"/>
    <w:rsid w:val="006A5E35"/>
    <w:rsid w:val="006B056D"/>
    <w:rsid w:val="006B0A23"/>
    <w:rsid w:val="006B165C"/>
    <w:rsid w:val="006B5E66"/>
    <w:rsid w:val="006B6FEA"/>
    <w:rsid w:val="006B782F"/>
    <w:rsid w:val="006B7C35"/>
    <w:rsid w:val="006C12E3"/>
    <w:rsid w:val="006C15D7"/>
    <w:rsid w:val="006C47C4"/>
    <w:rsid w:val="006C4B70"/>
    <w:rsid w:val="006C4CC9"/>
    <w:rsid w:val="006C623B"/>
    <w:rsid w:val="006D0C76"/>
    <w:rsid w:val="006D0EBB"/>
    <w:rsid w:val="006D172D"/>
    <w:rsid w:val="006D3E3D"/>
    <w:rsid w:val="006D426E"/>
    <w:rsid w:val="006D5418"/>
    <w:rsid w:val="006D6345"/>
    <w:rsid w:val="006D7A3A"/>
    <w:rsid w:val="006E05E6"/>
    <w:rsid w:val="006E27F5"/>
    <w:rsid w:val="006E30CB"/>
    <w:rsid w:val="006E3DC5"/>
    <w:rsid w:val="006E570F"/>
    <w:rsid w:val="006F3F74"/>
    <w:rsid w:val="006F6A9C"/>
    <w:rsid w:val="006F7373"/>
    <w:rsid w:val="006F7616"/>
    <w:rsid w:val="006F79D7"/>
    <w:rsid w:val="00700288"/>
    <w:rsid w:val="00700858"/>
    <w:rsid w:val="00700C6C"/>
    <w:rsid w:val="00700F9C"/>
    <w:rsid w:val="00701539"/>
    <w:rsid w:val="00701D9D"/>
    <w:rsid w:val="007021F9"/>
    <w:rsid w:val="00703589"/>
    <w:rsid w:val="00703B87"/>
    <w:rsid w:val="00704142"/>
    <w:rsid w:val="007052C3"/>
    <w:rsid w:val="007078AF"/>
    <w:rsid w:val="0071187A"/>
    <w:rsid w:val="00711DC8"/>
    <w:rsid w:val="00712F23"/>
    <w:rsid w:val="00713F89"/>
    <w:rsid w:val="007153AA"/>
    <w:rsid w:val="00720DDF"/>
    <w:rsid w:val="00720F62"/>
    <w:rsid w:val="00721B39"/>
    <w:rsid w:val="00723122"/>
    <w:rsid w:val="00724F8D"/>
    <w:rsid w:val="007250D6"/>
    <w:rsid w:val="0072577B"/>
    <w:rsid w:val="00725D2D"/>
    <w:rsid w:val="00726EFB"/>
    <w:rsid w:val="00727BEC"/>
    <w:rsid w:val="0073342B"/>
    <w:rsid w:val="007351A4"/>
    <w:rsid w:val="00742B87"/>
    <w:rsid w:val="00743060"/>
    <w:rsid w:val="00743F36"/>
    <w:rsid w:val="007449A8"/>
    <w:rsid w:val="0074543C"/>
    <w:rsid w:val="00745A07"/>
    <w:rsid w:val="00750AA0"/>
    <w:rsid w:val="00752E26"/>
    <w:rsid w:val="00753587"/>
    <w:rsid w:val="00754881"/>
    <w:rsid w:val="00756132"/>
    <w:rsid w:val="00757514"/>
    <w:rsid w:val="00761126"/>
    <w:rsid w:val="007612D6"/>
    <w:rsid w:val="007628F4"/>
    <w:rsid w:val="007629A6"/>
    <w:rsid w:val="00764E9B"/>
    <w:rsid w:val="007672C6"/>
    <w:rsid w:val="00767F72"/>
    <w:rsid w:val="0077005B"/>
    <w:rsid w:val="00771F63"/>
    <w:rsid w:val="007739A0"/>
    <w:rsid w:val="00777D75"/>
    <w:rsid w:val="00782238"/>
    <w:rsid w:val="007822F5"/>
    <w:rsid w:val="00782859"/>
    <w:rsid w:val="00783B45"/>
    <w:rsid w:val="00783EB9"/>
    <w:rsid w:val="00785096"/>
    <w:rsid w:val="00785999"/>
    <w:rsid w:val="00785C73"/>
    <w:rsid w:val="007903F5"/>
    <w:rsid w:val="00791B00"/>
    <w:rsid w:val="00791D4F"/>
    <w:rsid w:val="0079295F"/>
    <w:rsid w:val="00795B44"/>
    <w:rsid w:val="007A073B"/>
    <w:rsid w:val="007A09F2"/>
    <w:rsid w:val="007A3ED0"/>
    <w:rsid w:val="007A439F"/>
    <w:rsid w:val="007A56CF"/>
    <w:rsid w:val="007B3185"/>
    <w:rsid w:val="007B4019"/>
    <w:rsid w:val="007B4064"/>
    <w:rsid w:val="007B4125"/>
    <w:rsid w:val="007B59AD"/>
    <w:rsid w:val="007B7802"/>
    <w:rsid w:val="007C1377"/>
    <w:rsid w:val="007C2371"/>
    <w:rsid w:val="007C397A"/>
    <w:rsid w:val="007C3C07"/>
    <w:rsid w:val="007D302A"/>
    <w:rsid w:val="007D426C"/>
    <w:rsid w:val="007D5CC8"/>
    <w:rsid w:val="007D6F72"/>
    <w:rsid w:val="007D723A"/>
    <w:rsid w:val="007E0A5D"/>
    <w:rsid w:val="007E1429"/>
    <w:rsid w:val="007E14F8"/>
    <w:rsid w:val="007E1C48"/>
    <w:rsid w:val="007E28B1"/>
    <w:rsid w:val="007E3C0E"/>
    <w:rsid w:val="007E3C70"/>
    <w:rsid w:val="007E6EE0"/>
    <w:rsid w:val="007E79F8"/>
    <w:rsid w:val="007F09B9"/>
    <w:rsid w:val="007F2EEF"/>
    <w:rsid w:val="007F2F2B"/>
    <w:rsid w:val="007F4089"/>
    <w:rsid w:val="007F433E"/>
    <w:rsid w:val="007F4466"/>
    <w:rsid w:val="007F4FCC"/>
    <w:rsid w:val="007F5870"/>
    <w:rsid w:val="00801CAA"/>
    <w:rsid w:val="008071DF"/>
    <w:rsid w:val="008107E6"/>
    <w:rsid w:val="00811490"/>
    <w:rsid w:val="008140B0"/>
    <w:rsid w:val="00814577"/>
    <w:rsid w:val="00814C55"/>
    <w:rsid w:val="00815A39"/>
    <w:rsid w:val="00816062"/>
    <w:rsid w:val="00817344"/>
    <w:rsid w:val="00820897"/>
    <w:rsid w:val="008239A2"/>
    <w:rsid w:val="00823A79"/>
    <w:rsid w:val="00827E48"/>
    <w:rsid w:val="00830F98"/>
    <w:rsid w:val="008316DA"/>
    <w:rsid w:val="0083318F"/>
    <w:rsid w:val="00834EA9"/>
    <w:rsid w:val="008356AE"/>
    <w:rsid w:val="00835975"/>
    <w:rsid w:val="008371E4"/>
    <w:rsid w:val="00837953"/>
    <w:rsid w:val="00837DD8"/>
    <w:rsid w:val="00840CFE"/>
    <w:rsid w:val="00841D49"/>
    <w:rsid w:val="008430F3"/>
    <w:rsid w:val="00843E5E"/>
    <w:rsid w:val="00845E69"/>
    <w:rsid w:val="00846AAB"/>
    <w:rsid w:val="00846C76"/>
    <w:rsid w:val="0084716E"/>
    <w:rsid w:val="0085042C"/>
    <w:rsid w:val="00851A3E"/>
    <w:rsid w:val="0085259F"/>
    <w:rsid w:val="008529BF"/>
    <w:rsid w:val="0085328A"/>
    <w:rsid w:val="0085389C"/>
    <w:rsid w:val="00855410"/>
    <w:rsid w:val="00855D8F"/>
    <w:rsid w:val="00855F00"/>
    <w:rsid w:val="008577D4"/>
    <w:rsid w:val="00857AF9"/>
    <w:rsid w:val="00857D8D"/>
    <w:rsid w:val="00861DA7"/>
    <w:rsid w:val="00862503"/>
    <w:rsid w:val="008631C0"/>
    <w:rsid w:val="00864BCD"/>
    <w:rsid w:val="00864ECB"/>
    <w:rsid w:val="00866A22"/>
    <w:rsid w:val="00866E83"/>
    <w:rsid w:val="0087206C"/>
    <w:rsid w:val="008731F6"/>
    <w:rsid w:val="0087334B"/>
    <w:rsid w:val="00873C9D"/>
    <w:rsid w:val="008746DE"/>
    <w:rsid w:val="0087539C"/>
    <w:rsid w:val="008768DE"/>
    <w:rsid w:val="0087752B"/>
    <w:rsid w:val="008809BE"/>
    <w:rsid w:val="008815B4"/>
    <w:rsid w:val="008821EB"/>
    <w:rsid w:val="00882E67"/>
    <w:rsid w:val="00882F5A"/>
    <w:rsid w:val="00883040"/>
    <w:rsid w:val="0088378C"/>
    <w:rsid w:val="0088674B"/>
    <w:rsid w:val="00891207"/>
    <w:rsid w:val="008924F7"/>
    <w:rsid w:val="008942B0"/>
    <w:rsid w:val="008947A0"/>
    <w:rsid w:val="008A05F0"/>
    <w:rsid w:val="008A0B55"/>
    <w:rsid w:val="008A1D06"/>
    <w:rsid w:val="008A1FFD"/>
    <w:rsid w:val="008A2E7F"/>
    <w:rsid w:val="008A4EC4"/>
    <w:rsid w:val="008B0CBD"/>
    <w:rsid w:val="008B2EFF"/>
    <w:rsid w:val="008B64FC"/>
    <w:rsid w:val="008B7B72"/>
    <w:rsid w:val="008C0489"/>
    <w:rsid w:val="008C0B6C"/>
    <w:rsid w:val="008C0DB1"/>
    <w:rsid w:val="008C1EC8"/>
    <w:rsid w:val="008C2834"/>
    <w:rsid w:val="008C6ADE"/>
    <w:rsid w:val="008D2BB7"/>
    <w:rsid w:val="008D381B"/>
    <w:rsid w:val="008E0EC1"/>
    <w:rsid w:val="008E1F16"/>
    <w:rsid w:val="008E2F1F"/>
    <w:rsid w:val="008E3858"/>
    <w:rsid w:val="008F16CE"/>
    <w:rsid w:val="008F251D"/>
    <w:rsid w:val="008F348C"/>
    <w:rsid w:val="008F4012"/>
    <w:rsid w:val="008F418D"/>
    <w:rsid w:val="008F470B"/>
    <w:rsid w:val="008F58B7"/>
    <w:rsid w:val="008F5CC7"/>
    <w:rsid w:val="008F6289"/>
    <w:rsid w:val="008F780E"/>
    <w:rsid w:val="009005E5"/>
    <w:rsid w:val="0090504E"/>
    <w:rsid w:val="009057A5"/>
    <w:rsid w:val="009063D8"/>
    <w:rsid w:val="00906AC3"/>
    <w:rsid w:val="00906CFA"/>
    <w:rsid w:val="009071FC"/>
    <w:rsid w:val="009108C2"/>
    <w:rsid w:val="00910B9D"/>
    <w:rsid w:val="00911999"/>
    <w:rsid w:val="0091287B"/>
    <w:rsid w:val="00915107"/>
    <w:rsid w:val="00920565"/>
    <w:rsid w:val="00922C2B"/>
    <w:rsid w:val="00923245"/>
    <w:rsid w:val="009245DB"/>
    <w:rsid w:val="009271A8"/>
    <w:rsid w:val="00935BE0"/>
    <w:rsid w:val="00936675"/>
    <w:rsid w:val="009375D8"/>
    <w:rsid w:val="009375F2"/>
    <w:rsid w:val="00940BAC"/>
    <w:rsid w:val="00941315"/>
    <w:rsid w:val="00941DD6"/>
    <w:rsid w:val="009427F6"/>
    <w:rsid w:val="0094700E"/>
    <w:rsid w:val="009510F5"/>
    <w:rsid w:val="00953337"/>
    <w:rsid w:val="00954821"/>
    <w:rsid w:val="00956BA5"/>
    <w:rsid w:val="00957D25"/>
    <w:rsid w:val="00961800"/>
    <w:rsid w:val="009634E3"/>
    <w:rsid w:val="00966CDA"/>
    <w:rsid w:val="00966DC1"/>
    <w:rsid w:val="00967FA3"/>
    <w:rsid w:val="009705CC"/>
    <w:rsid w:val="00970848"/>
    <w:rsid w:val="0097124A"/>
    <w:rsid w:val="00972DFF"/>
    <w:rsid w:val="009743F6"/>
    <w:rsid w:val="009807A8"/>
    <w:rsid w:val="00983C01"/>
    <w:rsid w:val="0098478E"/>
    <w:rsid w:val="009849FC"/>
    <w:rsid w:val="009868A6"/>
    <w:rsid w:val="00986A39"/>
    <w:rsid w:val="00987B3C"/>
    <w:rsid w:val="0099013F"/>
    <w:rsid w:val="0099022E"/>
    <w:rsid w:val="00993ADA"/>
    <w:rsid w:val="009940B7"/>
    <w:rsid w:val="00994315"/>
    <w:rsid w:val="00994B4F"/>
    <w:rsid w:val="009A06D5"/>
    <w:rsid w:val="009A28BF"/>
    <w:rsid w:val="009A3199"/>
    <w:rsid w:val="009A34C4"/>
    <w:rsid w:val="009A4B5B"/>
    <w:rsid w:val="009A4BB9"/>
    <w:rsid w:val="009A66D5"/>
    <w:rsid w:val="009B0424"/>
    <w:rsid w:val="009B1B87"/>
    <w:rsid w:val="009B1DD2"/>
    <w:rsid w:val="009B5EB3"/>
    <w:rsid w:val="009C3143"/>
    <w:rsid w:val="009C3DFF"/>
    <w:rsid w:val="009C4143"/>
    <w:rsid w:val="009C4761"/>
    <w:rsid w:val="009C5CBD"/>
    <w:rsid w:val="009C6839"/>
    <w:rsid w:val="009C6C67"/>
    <w:rsid w:val="009C6F7C"/>
    <w:rsid w:val="009C7881"/>
    <w:rsid w:val="009C7B27"/>
    <w:rsid w:val="009D0301"/>
    <w:rsid w:val="009D42C7"/>
    <w:rsid w:val="009D591D"/>
    <w:rsid w:val="009D5D48"/>
    <w:rsid w:val="009E1333"/>
    <w:rsid w:val="009E1683"/>
    <w:rsid w:val="009E1D69"/>
    <w:rsid w:val="009E3402"/>
    <w:rsid w:val="009E40EB"/>
    <w:rsid w:val="009E7425"/>
    <w:rsid w:val="009F27CE"/>
    <w:rsid w:val="009F40A3"/>
    <w:rsid w:val="009F66DC"/>
    <w:rsid w:val="009F7FBE"/>
    <w:rsid w:val="00A048A7"/>
    <w:rsid w:val="00A16F0F"/>
    <w:rsid w:val="00A203DA"/>
    <w:rsid w:val="00A2283B"/>
    <w:rsid w:val="00A24B3F"/>
    <w:rsid w:val="00A262A4"/>
    <w:rsid w:val="00A27337"/>
    <w:rsid w:val="00A276B6"/>
    <w:rsid w:val="00A27A31"/>
    <w:rsid w:val="00A3241D"/>
    <w:rsid w:val="00A34086"/>
    <w:rsid w:val="00A3446A"/>
    <w:rsid w:val="00A365A0"/>
    <w:rsid w:val="00A3732B"/>
    <w:rsid w:val="00A40BA1"/>
    <w:rsid w:val="00A453DB"/>
    <w:rsid w:val="00A5104D"/>
    <w:rsid w:val="00A5306D"/>
    <w:rsid w:val="00A55C3A"/>
    <w:rsid w:val="00A5647F"/>
    <w:rsid w:val="00A575BB"/>
    <w:rsid w:val="00A578BA"/>
    <w:rsid w:val="00A64AED"/>
    <w:rsid w:val="00A67926"/>
    <w:rsid w:val="00A70661"/>
    <w:rsid w:val="00A71AE5"/>
    <w:rsid w:val="00A71C4F"/>
    <w:rsid w:val="00A72E02"/>
    <w:rsid w:val="00A7685B"/>
    <w:rsid w:val="00A839EA"/>
    <w:rsid w:val="00A84AD9"/>
    <w:rsid w:val="00A86671"/>
    <w:rsid w:val="00A929FF"/>
    <w:rsid w:val="00A92BA0"/>
    <w:rsid w:val="00A933C0"/>
    <w:rsid w:val="00A941A9"/>
    <w:rsid w:val="00A946D4"/>
    <w:rsid w:val="00A95D56"/>
    <w:rsid w:val="00A96749"/>
    <w:rsid w:val="00A97096"/>
    <w:rsid w:val="00AA1D74"/>
    <w:rsid w:val="00AA4223"/>
    <w:rsid w:val="00AA4DBB"/>
    <w:rsid w:val="00AA69A8"/>
    <w:rsid w:val="00AA6BDF"/>
    <w:rsid w:val="00AB021D"/>
    <w:rsid w:val="00AB2411"/>
    <w:rsid w:val="00AB2D57"/>
    <w:rsid w:val="00AB2FF0"/>
    <w:rsid w:val="00AB3413"/>
    <w:rsid w:val="00AB53DB"/>
    <w:rsid w:val="00AB5AEF"/>
    <w:rsid w:val="00AB6E85"/>
    <w:rsid w:val="00AC063E"/>
    <w:rsid w:val="00AC32F3"/>
    <w:rsid w:val="00AC376F"/>
    <w:rsid w:val="00AC4BA5"/>
    <w:rsid w:val="00AC6292"/>
    <w:rsid w:val="00AC6B85"/>
    <w:rsid w:val="00AD083C"/>
    <w:rsid w:val="00AD0A14"/>
    <w:rsid w:val="00AD12DA"/>
    <w:rsid w:val="00AD39E7"/>
    <w:rsid w:val="00AD44D3"/>
    <w:rsid w:val="00AD6490"/>
    <w:rsid w:val="00AE1746"/>
    <w:rsid w:val="00AE1B2C"/>
    <w:rsid w:val="00AE3520"/>
    <w:rsid w:val="00AE4ABE"/>
    <w:rsid w:val="00AE57D5"/>
    <w:rsid w:val="00AE5B3A"/>
    <w:rsid w:val="00AE68A3"/>
    <w:rsid w:val="00AE68B4"/>
    <w:rsid w:val="00AF1407"/>
    <w:rsid w:val="00AF1D4E"/>
    <w:rsid w:val="00AF44A4"/>
    <w:rsid w:val="00AF4C52"/>
    <w:rsid w:val="00B019D1"/>
    <w:rsid w:val="00B038B3"/>
    <w:rsid w:val="00B06911"/>
    <w:rsid w:val="00B115D9"/>
    <w:rsid w:val="00B11F24"/>
    <w:rsid w:val="00B13731"/>
    <w:rsid w:val="00B1416A"/>
    <w:rsid w:val="00B15628"/>
    <w:rsid w:val="00B165B7"/>
    <w:rsid w:val="00B170B6"/>
    <w:rsid w:val="00B21BB7"/>
    <w:rsid w:val="00B221C2"/>
    <w:rsid w:val="00B25D2B"/>
    <w:rsid w:val="00B261A6"/>
    <w:rsid w:val="00B26C86"/>
    <w:rsid w:val="00B32E21"/>
    <w:rsid w:val="00B33AF8"/>
    <w:rsid w:val="00B33CCF"/>
    <w:rsid w:val="00B36A08"/>
    <w:rsid w:val="00B402E5"/>
    <w:rsid w:val="00B41E31"/>
    <w:rsid w:val="00B4243D"/>
    <w:rsid w:val="00B42BA2"/>
    <w:rsid w:val="00B43437"/>
    <w:rsid w:val="00B472B9"/>
    <w:rsid w:val="00B47679"/>
    <w:rsid w:val="00B47CC1"/>
    <w:rsid w:val="00B52229"/>
    <w:rsid w:val="00B5537F"/>
    <w:rsid w:val="00B55AED"/>
    <w:rsid w:val="00B60DFB"/>
    <w:rsid w:val="00B60E3B"/>
    <w:rsid w:val="00B63477"/>
    <w:rsid w:val="00B63AA2"/>
    <w:rsid w:val="00B6754C"/>
    <w:rsid w:val="00B70B36"/>
    <w:rsid w:val="00B70E57"/>
    <w:rsid w:val="00B71623"/>
    <w:rsid w:val="00B7176B"/>
    <w:rsid w:val="00B71BC3"/>
    <w:rsid w:val="00B7225B"/>
    <w:rsid w:val="00B72555"/>
    <w:rsid w:val="00B73696"/>
    <w:rsid w:val="00B73D42"/>
    <w:rsid w:val="00B755C7"/>
    <w:rsid w:val="00B768B2"/>
    <w:rsid w:val="00B80954"/>
    <w:rsid w:val="00B82A67"/>
    <w:rsid w:val="00B82EF0"/>
    <w:rsid w:val="00B84BF7"/>
    <w:rsid w:val="00B86804"/>
    <w:rsid w:val="00B8732B"/>
    <w:rsid w:val="00B87550"/>
    <w:rsid w:val="00B90949"/>
    <w:rsid w:val="00B92661"/>
    <w:rsid w:val="00B9322B"/>
    <w:rsid w:val="00B934AF"/>
    <w:rsid w:val="00B93F39"/>
    <w:rsid w:val="00B95298"/>
    <w:rsid w:val="00B9535C"/>
    <w:rsid w:val="00B962F8"/>
    <w:rsid w:val="00B9773A"/>
    <w:rsid w:val="00BA043F"/>
    <w:rsid w:val="00BA136E"/>
    <w:rsid w:val="00BA3D8D"/>
    <w:rsid w:val="00BA5323"/>
    <w:rsid w:val="00BA54AB"/>
    <w:rsid w:val="00BA6406"/>
    <w:rsid w:val="00BA6554"/>
    <w:rsid w:val="00BA7D25"/>
    <w:rsid w:val="00BB04FA"/>
    <w:rsid w:val="00BB2765"/>
    <w:rsid w:val="00BB289F"/>
    <w:rsid w:val="00BC285C"/>
    <w:rsid w:val="00BC3820"/>
    <w:rsid w:val="00BC3B0C"/>
    <w:rsid w:val="00BC62B8"/>
    <w:rsid w:val="00BC638C"/>
    <w:rsid w:val="00BC6530"/>
    <w:rsid w:val="00BC6657"/>
    <w:rsid w:val="00BC7BED"/>
    <w:rsid w:val="00BD0735"/>
    <w:rsid w:val="00BD47DB"/>
    <w:rsid w:val="00BD5D21"/>
    <w:rsid w:val="00BD6082"/>
    <w:rsid w:val="00BD754F"/>
    <w:rsid w:val="00BE0AE4"/>
    <w:rsid w:val="00BE175A"/>
    <w:rsid w:val="00BE4A37"/>
    <w:rsid w:val="00BE5AFD"/>
    <w:rsid w:val="00BE5C79"/>
    <w:rsid w:val="00BE5DBC"/>
    <w:rsid w:val="00BE602E"/>
    <w:rsid w:val="00BE6C21"/>
    <w:rsid w:val="00BE7E4F"/>
    <w:rsid w:val="00BF0982"/>
    <w:rsid w:val="00BF12FA"/>
    <w:rsid w:val="00BF1317"/>
    <w:rsid w:val="00BF18BE"/>
    <w:rsid w:val="00BF2EFE"/>
    <w:rsid w:val="00BF4F91"/>
    <w:rsid w:val="00BF5C68"/>
    <w:rsid w:val="00BF7D40"/>
    <w:rsid w:val="00C002B2"/>
    <w:rsid w:val="00C00B75"/>
    <w:rsid w:val="00C01557"/>
    <w:rsid w:val="00C02287"/>
    <w:rsid w:val="00C04394"/>
    <w:rsid w:val="00C05565"/>
    <w:rsid w:val="00C05DBA"/>
    <w:rsid w:val="00C06312"/>
    <w:rsid w:val="00C063C5"/>
    <w:rsid w:val="00C0715C"/>
    <w:rsid w:val="00C0785F"/>
    <w:rsid w:val="00C10A6D"/>
    <w:rsid w:val="00C11184"/>
    <w:rsid w:val="00C11FA2"/>
    <w:rsid w:val="00C12A49"/>
    <w:rsid w:val="00C1340E"/>
    <w:rsid w:val="00C14120"/>
    <w:rsid w:val="00C2017F"/>
    <w:rsid w:val="00C21191"/>
    <w:rsid w:val="00C21525"/>
    <w:rsid w:val="00C24ED6"/>
    <w:rsid w:val="00C26DE1"/>
    <w:rsid w:val="00C30E28"/>
    <w:rsid w:val="00C31430"/>
    <w:rsid w:val="00C31B3D"/>
    <w:rsid w:val="00C32DAB"/>
    <w:rsid w:val="00C34FD7"/>
    <w:rsid w:val="00C350A3"/>
    <w:rsid w:val="00C36865"/>
    <w:rsid w:val="00C368B2"/>
    <w:rsid w:val="00C370DF"/>
    <w:rsid w:val="00C37C75"/>
    <w:rsid w:val="00C4341D"/>
    <w:rsid w:val="00C4371D"/>
    <w:rsid w:val="00C441B9"/>
    <w:rsid w:val="00C45CD4"/>
    <w:rsid w:val="00C47CA5"/>
    <w:rsid w:val="00C50148"/>
    <w:rsid w:val="00C503AF"/>
    <w:rsid w:val="00C50EB2"/>
    <w:rsid w:val="00C532AF"/>
    <w:rsid w:val="00C5399A"/>
    <w:rsid w:val="00C549AA"/>
    <w:rsid w:val="00C54E35"/>
    <w:rsid w:val="00C55D85"/>
    <w:rsid w:val="00C55FBA"/>
    <w:rsid w:val="00C56045"/>
    <w:rsid w:val="00C56849"/>
    <w:rsid w:val="00C62AAD"/>
    <w:rsid w:val="00C62DC0"/>
    <w:rsid w:val="00C64192"/>
    <w:rsid w:val="00C64F55"/>
    <w:rsid w:val="00C65088"/>
    <w:rsid w:val="00C65DE0"/>
    <w:rsid w:val="00C70923"/>
    <w:rsid w:val="00C70A8F"/>
    <w:rsid w:val="00C7403D"/>
    <w:rsid w:val="00C74D92"/>
    <w:rsid w:val="00C764EE"/>
    <w:rsid w:val="00C76AB9"/>
    <w:rsid w:val="00C76DE1"/>
    <w:rsid w:val="00C85167"/>
    <w:rsid w:val="00C90C2C"/>
    <w:rsid w:val="00C913DF"/>
    <w:rsid w:val="00C922FD"/>
    <w:rsid w:val="00C9246A"/>
    <w:rsid w:val="00C948BC"/>
    <w:rsid w:val="00C95EF2"/>
    <w:rsid w:val="00C95F09"/>
    <w:rsid w:val="00C97F86"/>
    <w:rsid w:val="00CA1161"/>
    <w:rsid w:val="00CA17BE"/>
    <w:rsid w:val="00CA23A9"/>
    <w:rsid w:val="00CA7C3C"/>
    <w:rsid w:val="00CB0624"/>
    <w:rsid w:val="00CB0BFC"/>
    <w:rsid w:val="00CB4339"/>
    <w:rsid w:val="00CB5591"/>
    <w:rsid w:val="00CB56B6"/>
    <w:rsid w:val="00CB5935"/>
    <w:rsid w:val="00CB6D61"/>
    <w:rsid w:val="00CB7A91"/>
    <w:rsid w:val="00CC7279"/>
    <w:rsid w:val="00CD170C"/>
    <w:rsid w:val="00CD1BAD"/>
    <w:rsid w:val="00CD2EE4"/>
    <w:rsid w:val="00CD3075"/>
    <w:rsid w:val="00CD671C"/>
    <w:rsid w:val="00CE035B"/>
    <w:rsid w:val="00CE257E"/>
    <w:rsid w:val="00CF0495"/>
    <w:rsid w:val="00CF1543"/>
    <w:rsid w:val="00CF16C9"/>
    <w:rsid w:val="00CF4B79"/>
    <w:rsid w:val="00CF5334"/>
    <w:rsid w:val="00CF5EE5"/>
    <w:rsid w:val="00CF72CE"/>
    <w:rsid w:val="00D00CE5"/>
    <w:rsid w:val="00D047FB"/>
    <w:rsid w:val="00D04DFE"/>
    <w:rsid w:val="00D07090"/>
    <w:rsid w:val="00D10715"/>
    <w:rsid w:val="00D10BF6"/>
    <w:rsid w:val="00D11746"/>
    <w:rsid w:val="00D124C3"/>
    <w:rsid w:val="00D13F9C"/>
    <w:rsid w:val="00D14684"/>
    <w:rsid w:val="00D14A39"/>
    <w:rsid w:val="00D14A97"/>
    <w:rsid w:val="00D16D78"/>
    <w:rsid w:val="00D175A2"/>
    <w:rsid w:val="00D2150C"/>
    <w:rsid w:val="00D21E18"/>
    <w:rsid w:val="00D22B97"/>
    <w:rsid w:val="00D237F5"/>
    <w:rsid w:val="00D2529F"/>
    <w:rsid w:val="00D25729"/>
    <w:rsid w:val="00D2758B"/>
    <w:rsid w:val="00D311D8"/>
    <w:rsid w:val="00D31E3B"/>
    <w:rsid w:val="00D3239A"/>
    <w:rsid w:val="00D3420F"/>
    <w:rsid w:val="00D34F5D"/>
    <w:rsid w:val="00D36356"/>
    <w:rsid w:val="00D3694D"/>
    <w:rsid w:val="00D37C34"/>
    <w:rsid w:val="00D41F21"/>
    <w:rsid w:val="00D43177"/>
    <w:rsid w:val="00D43AD4"/>
    <w:rsid w:val="00D442C1"/>
    <w:rsid w:val="00D4560D"/>
    <w:rsid w:val="00D465B2"/>
    <w:rsid w:val="00D478FB"/>
    <w:rsid w:val="00D50E5D"/>
    <w:rsid w:val="00D527FF"/>
    <w:rsid w:val="00D532FD"/>
    <w:rsid w:val="00D561F2"/>
    <w:rsid w:val="00D56AE5"/>
    <w:rsid w:val="00D57082"/>
    <w:rsid w:val="00D57F19"/>
    <w:rsid w:val="00D60B00"/>
    <w:rsid w:val="00D61208"/>
    <w:rsid w:val="00D626F1"/>
    <w:rsid w:val="00D628E0"/>
    <w:rsid w:val="00D65885"/>
    <w:rsid w:val="00D65D1D"/>
    <w:rsid w:val="00D708AA"/>
    <w:rsid w:val="00D717D8"/>
    <w:rsid w:val="00D72A99"/>
    <w:rsid w:val="00D75ADA"/>
    <w:rsid w:val="00D76DB5"/>
    <w:rsid w:val="00D77911"/>
    <w:rsid w:val="00D80E3B"/>
    <w:rsid w:val="00D81391"/>
    <w:rsid w:val="00D82B99"/>
    <w:rsid w:val="00D83C6D"/>
    <w:rsid w:val="00D879EB"/>
    <w:rsid w:val="00D9257F"/>
    <w:rsid w:val="00D92925"/>
    <w:rsid w:val="00D92C95"/>
    <w:rsid w:val="00D9601A"/>
    <w:rsid w:val="00DA04E5"/>
    <w:rsid w:val="00DA1004"/>
    <w:rsid w:val="00DA4FE7"/>
    <w:rsid w:val="00DA5F5F"/>
    <w:rsid w:val="00DB3DA7"/>
    <w:rsid w:val="00DB3ECF"/>
    <w:rsid w:val="00DB65BA"/>
    <w:rsid w:val="00DB6C02"/>
    <w:rsid w:val="00DC075C"/>
    <w:rsid w:val="00DC1063"/>
    <w:rsid w:val="00DC1B9C"/>
    <w:rsid w:val="00DC1FA8"/>
    <w:rsid w:val="00DC41A9"/>
    <w:rsid w:val="00DC5210"/>
    <w:rsid w:val="00DC56A7"/>
    <w:rsid w:val="00DC5730"/>
    <w:rsid w:val="00DC79EE"/>
    <w:rsid w:val="00DC7EF5"/>
    <w:rsid w:val="00DD03C4"/>
    <w:rsid w:val="00DD56FD"/>
    <w:rsid w:val="00DE1181"/>
    <w:rsid w:val="00DE52BA"/>
    <w:rsid w:val="00DE55E5"/>
    <w:rsid w:val="00DE57A2"/>
    <w:rsid w:val="00DE5F3B"/>
    <w:rsid w:val="00DE60B2"/>
    <w:rsid w:val="00DF0232"/>
    <w:rsid w:val="00DF0B4A"/>
    <w:rsid w:val="00DF1FD3"/>
    <w:rsid w:val="00DF27EC"/>
    <w:rsid w:val="00DF4E3F"/>
    <w:rsid w:val="00DF5296"/>
    <w:rsid w:val="00DF68E7"/>
    <w:rsid w:val="00E014CE"/>
    <w:rsid w:val="00E01F55"/>
    <w:rsid w:val="00E020DF"/>
    <w:rsid w:val="00E05EC9"/>
    <w:rsid w:val="00E06C1E"/>
    <w:rsid w:val="00E102EB"/>
    <w:rsid w:val="00E11072"/>
    <w:rsid w:val="00E13527"/>
    <w:rsid w:val="00E138A2"/>
    <w:rsid w:val="00E13D74"/>
    <w:rsid w:val="00E1510C"/>
    <w:rsid w:val="00E16719"/>
    <w:rsid w:val="00E16E99"/>
    <w:rsid w:val="00E178A9"/>
    <w:rsid w:val="00E17E8A"/>
    <w:rsid w:val="00E20FBA"/>
    <w:rsid w:val="00E218CB"/>
    <w:rsid w:val="00E22721"/>
    <w:rsid w:val="00E25325"/>
    <w:rsid w:val="00E259B5"/>
    <w:rsid w:val="00E27140"/>
    <w:rsid w:val="00E271F9"/>
    <w:rsid w:val="00E35E72"/>
    <w:rsid w:val="00E3698C"/>
    <w:rsid w:val="00E4070D"/>
    <w:rsid w:val="00E4101D"/>
    <w:rsid w:val="00E42618"/>
    <w:rsid w:val="00E42F33"/>
    <w:rsid w:val="00E43B3B"/>
    <w:rsid w:val="00E44F98"/>
    <w:rsid w:val="00E469DB"/>
    <w:rsid w:val="00E47A1A"/>
    <w:rsid w:val="00E53176"/>
    <w:rsid w:val="00E5537E"/>
    <w:rsid w:val="00E657B6"/>
    <w:rsid w:val="00E70EAF"/>
    <w:rsid w:val="00E71762"/>
    <w:rsid w:val="00E72A21"/>
    <w:rsid w:val="00E73EC7"/>
    <w:rsid w:val="00E75632"/>
    <w:rsid w:val="00E75837"/>
    <w:rsid w:val="00E80D82"/>
    <w:rsid w:val="00E81F57"/>
    <w:rsid w:val="00E831E5"/>
    <w:rsid w:val="00E857ED"/>
    <w:rsid w:val="00E86119"/>
    <w:rsid w:val="00E900BC"/>
    <w:rsid w:val="00E9103E"/>
    <w:rsid w:val="00E922C6"/>
    <w:rsid w:val="00E93A4A"/>
    <w:rsid w:val="00E94385"/>
    <w:rsid w:val="00E9472D"/>
    <w:rsid w:val="00E96618"/>
    <w:rsid w:val="00E966F1"/>
    <w:rsid w:val="00E96CCE"/>
    <w:rsid w:val="00E96E60"/>
    <w:rsid w:val="00EA20E0"/>
    <w:rsid w:val="00EA20F6"/>
    <w:rsid w:val="00EA2D75"/>
    <w:rsid w:val="00EA37E7"/>
    <w:rsid w:val="00EA49BA"/>
    <w:rsid w:val="00EA4C05"/>
    <w:rsid w:val="00EA4EF5"/>
    <w:rsid w:val="00EA5C61"/>
    <w:rsid w:val="00EB0050"/>
    <w:rsid w:val="00EB3E8F"/>
    <w:rsid w:val="00EB6537"/>
    <w:rsid w:val="00EC039B"/>
    <w:rsid w:val="00EC36AE"/>
    <w:rsid w:val="00EC484E"/>
    <w:rsid w:val="00EC5ED6"/>
    <w:rsid w:val="00EC6FFD"/>
    <w:rsid w:val="00EC7323"/>
    <w:rsid w:val="00EC7B0E"/>
    <w:rsid w:val="00ED1CC6"/>
    <w:rsid w:val="00ED46B0"/>
    <w:rsid w:val="00ED6E93"/>
    <w:rsid w:val="00EE0B6E"/>
    <w:rsid w:val="00EE58BD"/>
    <w:rsid w:val="00EE7035"/>
    <w:rsid w:val="00EE75F7"/>
    <w:rsid w:val="00EE7B22"/>
    <w:rsid w:val="00EF117A"/>
    <w:rsid w:val="00EF28A7"/>
    <w:rsid w:val="00EF332D"/>
    <w:rsid w:val="00EF3E4E"/>
    <w:rsid w:val="00EF5808"/>
    <w:rsid w:val="00EF64C5"/>
    <w:rsid w:val="00EF7A42"/>
    <w:rsid w:val="00F00A05"/>
    <w:rsid w:val="00F0155E"/>
    <w:rsid w:val="00F01ED6"/>
    <w:rsid w:val="00F04652"/>
    <w:rsid w:val="00F047C5"/>
    <w:rsid w:val="00F0598D"/>
    <w:rsid w:val="00F05F9C"/>
    <w:rsid w:val="00F0687D"/>
    <w:rsid w:val="00F1022B"/>
    <w:rsid w:val="00F104AC"/>
    <w:rsid w:val="00F11408"/>
    <w:rsid w:val="00F114E8"/>
    <w:rsid w:val="00F1206A"/>
    <w:rsid w:val="00F122C4"/>
    <w:rsid w:val="00F125C5"/>
    <w:rsid w:val="00F16521"/>
    <w:rsid w:val="00F17765"/>
    <w:rsid w:val="00F20218"/>
    <w:rsid w:val="00F20822"/>
    <w:rsid w:val="00F20BBF"/>
    <w:rsid w:val="00F21069"/>
    <w:rsid w:val="00F22C5D"/>
    <w:rsid w:val="00F23210"/>
    <w:rsid w:val="00F23316"/>
    <w:rsid w:val="00F24034"/>
    <w:rsid w:val="00F2655B"/>
    <w:rsid w:val="00F306F2"/>
    <w:rsid w:val="00F3163C"/>
    <w:rsid w:val="00F32156"/>
    <w:rsid w:val="00F3227C"/>
    <w:rsid w:val="00F328DD"/>
    <w:rsid w:val="00F333FA"/>
    <w:rsid w:val="00F426A6"/>
    <w:rsid w:val="00F44339"/>
    <w:rsid w:val="00F46ABA"/>
    <w:rsid w:val="00F473F6"/>
    <w:rsid w:val="00F55C99"/>
    <w:rsid w:val="00F565EE"/>
    <w:rsid w:val="00F61B3B"/>
    <w:rsid w:val="00F61D6C"/>
    <w:rsid w:val="00F63A0D"/>
    <w:rsid w:val="00F65055"/>
    <w:rsid w:val="00F71960"/>
    <w:rsid w:val="00F734FA"/>
    <w:rsid w:val="00F7592B"/>
    <w:rsid w:val="00F77D67"/>
    <w:rsid w:val="00F817DC"/>
    <w:rsid w:val="00F82BE8"/>
    <w:rsid w:val="00F82D33"/>
    <w:rsid w:val="00F82D81"/>
    <w:rsid w:val="00F85E44"/>
    <w:rsid w:val="00F8634F"/>
    <w:rsid w:val="00F8665F"/>
    <w:rsid w:val="00F9019F"/>
    <w:rsid w:val="00F92802"/>
    <w:rsid w:val="00F970BB"/>
    <w:rsid w:val="00F975F9"/>
    <w:rsid w:val="00FA3267"/>
    <w:rsid w:val="00FA3F79"/>
    <w:rsid w:val="00FA4E1E"/>
    <w:rsid w:val="00FA6998"/>
    <w:rsid w:val="00FA6F39"/>
    <w:rsid w:val="00FA7ADE"/>
    <w:rsid w:val="00FB044F"/>
    <w:rsid w:val="00FB1C64"/>
    <w:rsid w:val="00FB251D"/>
    <w:rsid w:val="00FB71BC"/>
    <w:rsid w:val="00FB7FD4"/>
    <w:rsid w:val="00FC05A3"/>
    <w:rsid w:val="00FC2060"/>
    <w:rsid w:val="00FC3C72"/>
    <w:rsid w:val="00FC69A7"/>
    <w:rsid w:val="00FD08FF"/>
    <w:rsid w:val="00FD1DAC"/>
    <w:rsid w:val="00FD2284"/>
    <w:rsid w:val="00FD2B67"/>
    <w:rsid w:val="00FD2EE1"/>
    <w:rsid w:val="00FD30CB"/>
    <w:rsid w:val="00FD3F6A"/>
    <w:rsid w:val="00FD4E59"/>
    <w:rsid w:val="00FD75F1"/>
    <w:rsid w:val="00FE0499"/>
    <w:rsid w:val="00FE0559"/>
    <w:rsid w:val="00FE0DAB"/>
    <w:rsid w:val="00FE2806"/>
    <w:rsid w:val="00FE29D3"/>
    <w:rsid w:val="00FE2FF5"/>
    <w:rsid w:val="00FE485E"/>
    <w:rsid w:val="00FE7FBD"/>
    <w:rsid w:val="00FF0B0A"/>
    <w:rsid w:val="00FF230F"/>
    <w:rsid w:val="00FF316F"/>
    <w:rsid w:val="00FF4643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"/>
    <w:link w:val="ListParagraph"/>
    <w:uiPriority w:val="34"/>
    <w:qFormat/>
    <w:rsid w:val="00196902"/>
    <w:rPr>
      <w:rFonts w:ascii="Arial" w:hAnsi="Arial"/>
    </w:rPr>
  </w:style>
  <w:style w:type="paragraph" w:customStyle="1" w:styleId="B2">
    <w:name w:val="B2"/>
    <w:basedOn w:val="Normal"/>
    <w:link w:val="B2Char"/>
    <w:rsid w:val="004F0D35"/>
    <w:pPr>
      <w:overflowPunct/>
      <w:autoSpaceDE/>
      <w:autoSpaceDN/>
      <w:adjustRightInd/>
      <w:ind w:left="851" w:hanging="284"/>
      <w:jc w:val="left"/>
      <w:textAlignment w:val="auto"/>
    </w:pPr>
    <w:rPr>
      <w:rFonts w:ascii="Times New Roman" w:eastAsia="Malgun Gothic" w:hAnsi="Times New Roman"/>
    </w:rPr>
  </w:style>
  <w:style w:type="character" w:customStyle="1" w:styleId="B2Char">
    <w:name w:val="B2 Char"/>
    <w:link w:val="B2"/>
    <w:rsid w:val="004F0D35"/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2018-11-01T09:58:00Z</dcterms:created>
  <dcterms:modified xsi:type="dcterms:W3CDTF">2019-08-15T15:35:00Z</dcterms:modified>
</cp:coreProperties>
</file>